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bidiVisual/>
        <w:tblW w:w="109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8730"/>
      </w:tblGrid>
      <w:tr w:rsidR="00E021EB" w:rsidRPr="00020B23" w:rsidTr="007E2E4E">
        <w:trPr>
          <w:trHeight w:val="96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</w:rPr>
            </w:pPr>
            <w:r w:rsidRPr="00020B23">
              <w:rPr>
                <w:rFonts w:ascii="Tahoma" w:hAnsi="Tahoma" w:cs="Tahoma"/>
                <w:color w:val="C00000"/>
                <w:rtl/>
              </w:rPr>
              <w:t>اسم الشركة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هشام حسن</w:t>
            </w:r>
          </w:p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C000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رئيس قسم التحليل الفني بشركة </w:t>
            </w:r>
            <w:proofErr w:type="spellStart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>أكيومن</w:t>
            </w:r>
            <w:proofErr w:type="spellEnd"/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للوساطة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في</w:t>
            </w:r>
            <w:r w:rsidRPr="00020B23">
              <w:rPr>
                <w:rFonts w:ascii="Tahoma" w:hAnsi="Tahoma" w:cs="Tahoma"/>
                <w:color w:val="C00000"/>
                <w:rtl/>
                <w:lang w:bidi="ar-EG"/>
              </w:rPr>
              <w:t xml:space="preserve"> الاوراق </w:t>
            </w:r>
            <w:r w:rsidR="00BF2BEF" w:rsidRPr="00020B23">
              <w:rPr>
                <w:rFonts w:ascii="Tahoma" w:hAnsi="Tahoma" w:cs="Tahoma"/>
                <w:color w:val="C00000"/>
                <w:rtl/>
                <w:lang w:bidi="ar-EG"/>
              </w:rPr>
              <w:t>المالية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</w:rPr>
            </w:pPr>
            <w:r w:rsidRPr="00020B23">
              <w:rPr>
                <w:rFonts w:ascii="Tahoma" w:hAnsi="Tahoma" w:cs="Tahoma"/>
                <w:color w:val="000000"/>
              </w:rPr>
              <w:t>EGX30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D8" w:rsidRDefault="005A0388" w:rsidP="00C17F99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</w:t>
            </w:r>
            <w:r w:rsidR="00007886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المؤشر30 تداولات </w:t>
            </w:r>
            <w:r w:rsidR="00FC0626" w:rsidRPr="00020B23">
              <w:rPr>
                <w:rFonts w:ascii="Tahoma" w:hAnsi="Tahoma" w:cs="Tahoma"/>
                <w:color w:val="000000"/>
                <w:rtl/>
                <w:lang w:bidi="ar-EG"/>
              </w:rPr>
              <w:t>ا</w:t>
            </w:r>
            <w:r w:rsidR="00CB28D0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لأسبوع </w:t>
            </w:r>
            <w:r w:rsidR="000D6FC9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السابق </w:t>
            </w:r>
            <w:r w:rsidR="00BA5B73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عند مستوى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13</w:t>
            </w:r>
            <w:r w:rsidR="00BA5B73" w:rsidRPr="00020B23">
              <w:rPr>
                <w:rFonts w:ascii="Tahoma" w:hAnsi="Tahoma" w:cs="Tahoma"/>
                <w:color w:val="000000"/>
                <w:rtl/>
                <w:lang w:bidi="ar-EG"/>
              </w:rPr>
              <w:t>,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114</w:t>
            </w:r>
            <w:r w:rsidR="0087789B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نقطة</w:t>
            </w:r>
            <w:r w:rsidR="00BF2573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على ارتفاع 2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>.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4</w:t>
            </w:r>
            <w:r w:rsidR="00BF2573" w:rsidRPr="00020B23">
              <w:rPr>
                <w:rFonts w:ascii="Tahoma" w:hAnsi="Tahoma" w:cs="Tahoma"/>
                <w:color w:val="000000"/>
                <w:rtl/>
                <w:lang w:bidi="ar-EG"/>
              </w:rPr>
              <w:t>%</w:t>
            </w:r>
            <w:r w:rsidR="001A3B2C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9B0587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ليعاود التداول مرة اخرة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اعلى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مستوى 13,000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>مع استمرار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الشد والجذب حول هذا المستوى بين قوى البائع</w:t>
            </w:r>
            <w:r w:rsidR="009D521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الممثلة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في المصريين المؤسسات او العرب، 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>و</w:t>
            </w:r>
            <w:r w:rsidR="009D521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قوى 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>المشترى</w:t>
            </w:r>
            <w:r w:rsidR="009D521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الممثلة في </w:t>
            </w:r>
            <w:r w:rsidR="000B0C38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المستثمر </w:t>
            </w:r>
            <w:r w:rsidR="009D5217">
              <w:rPr>
                <w:rFonts w:ascii="Tahoma" w:hAnsi="Tahoma" w:cs="Tahoma" w:hint="cs"/>
                <w:color w:val="000000"/>
                <w:rtl/>
                <w:lang w:bidi="ar-EG"/>
              </w:rPr>
              <w:t>الأجنبي</w:t>
            </w:r>
            <w:r w:rsidR="004D72EB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وفى حالة استقرار المؤشر اعلى المستوى الحالي تتكون والذى يعكس بطبيعة الحال  الأداء الإيجابي للأسهم تتكون فرصة جيدة لزيارة القمة السابقة عند مستوى 13,525 نقطة،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ولكن لا يمكن الإعلان عن 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أي 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>مستهدفات جديده طالما ظل المؤشر ادنى</w:t>
            </w:r>
            <w:r w:rsidR="00890E77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هذا المستوى</w:t>
            </w:r>
            <w:r w:rsidR="00B01FAC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،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و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يتحرك المؤشر </w:t>
            </w:r>
            <w:r w:rsidR="00890E7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اعلى مستوى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الدعم 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12,</w:t>
            </w:r>
            <w:r w:rsidR="00C17F99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800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ثم 12,</w:t>
            </w:r>
            <w:r w:rsidR="00C17F99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500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>نقطة، و</w:t>
            </w:r>
            <w:r w:rsidR="009D5217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ادنى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مستوى المقاومة 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</w:t>
            </w:r>
            <w:r w:rsidR="00712FD8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,</w:t>
            </w:r>
            <w:r w:rsidR="00C17F99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450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B01FAC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ثم 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13,</w:t>
            </w:r>
            <w:r w:rsidR="00C17F99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>775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  <w:lang w:bidi="ar-EG"/>
              </w:rPr>
              <w:t xml:space="preserve"> </w:t>
            </w:r>
            <w:r w:rsidR="00712FD8" w:rsidRPr="00020B23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نقطة.</w:t>
            </w:r>
          </w:p>
          <w:p w:rsidR="00B0566C" w:rsidRPr="00020B23" w:rsidRDefault="004D72EB" w:rsidP="00712FD8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0000"/>
                <w:lang w:bidi="ar-EG"/>
              </w:rPr>
            </w:pPr>
            <w:r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jc w:val="center"/>
              <w:rPr>
                <w:rFonts w:ascii="Tahoma" w:hAnsi="Tahoma" w:cs="Tahoma"/>
                <w:color w:val="000000"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lang w:bidi="ar-EG"/>
              </w:rPr>
              <w:t>EGX70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EB" w:rsidRPr="00A81D27" w:rsidRDefault="009D5217" w:rsidP="00585822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1D2129"/>
                <w:shd w:val="clear" w:color="auto" w:fill="FFFFFF"/>
                <w:rtl/>
              </w:rPr>
            </w:pP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بارتفاع</w:t>
            </w:r>
            <w:r w:rsidR="001A2139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6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1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% أنهي المؤشر70 </w:t>
            </w:r>
            <w:r w:rsidR="008831D0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تداولات الأسبوع السابق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عند مستوى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523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نقطة،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مع استمرار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الارتفاع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ات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بعد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اختراق القمة السابقة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عند مستوى 485 نقطة 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والاغلاق اعلاها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،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ويتحرك </w:t>
            </w:r>
            <w:r w:rsidR="00994946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المؤشر70</w:t>
            </w:r>
            <w:r w:rsidR="00EB0989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على المدى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القريب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اعلى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مستوى الدعم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510</w:t>
            </w:r>
            <w:r w:rsidR="00B63D92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نقطة و</w:t>
            </w:r>
            <w:r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ادنى </w:t>
            </w:r>
            <w:r w:rsidR="0037154F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 xml:space="preserve">مستوى المقاومة </w:t>
            </w:r>
            <w:r w:rsidR="00585822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>550</w:t>
            </w:r>
            <w:r w:rsidR="00AF537F">
              <w:rPr>
                <w:rFonts w:ascii="Tahoma" w:hAnsi="Tahoma" w:cs="Tahoma" w:hint="cs"/>
                <w:color w:val="1D2129"/>
                <w:shd w:val="clear" w:color="auto" w:fill="FFFFFF"/>
                <w:rtl/>
              </w:rPr>
              <w:t xml:space="preserve"> نقطة</w:t>
            </w:r>
            <w:r w:rsidR="0061347B" w:rsidRPr="00A81D27">
              <w:rPr>
                <w:rFonts w:ascii="Tahoma" w:hAnsi="Tahoma" w:cs="Tahoma"/>
                <w:color w:val="1D2129"/>
                <w:shd w:val="clear" w:color="auto" w:fill="FFFFFF"/>
                <w:rtl/>
              </w:rPr>
              <w:t>.</w:t>
            </w:r>
          </w:p>
          <w:p w:rsidR="00D10A26" w:rsidRPr="00020B23" w:rsidRDefault="00D10A26" w:rsidP="00D10A2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E6584" w:rsidRPr="00020B23" w:rsidRDefault="00E021EB" w:rsidP="00E01AAE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راية القابضة للتكنولوجيا والاتصالات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01" w:rsidRPr="00020B23" w:rsidRDefault="001A6CBB" w:rsidP="006358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 w:hint="cs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4484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7E54C3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20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585822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585822">
              <w:rPr>
                <w:rFonts w:ascii="Tahoma" w:hAnsi="Tahoma" w:cs="Tahoma" w:hint="cs"/>
                <w:rtl/>
                <w:lang w:bidi="ar-EG"/>
              </w:rPr>
              <w:t>9.00</w:t>
            </w:r>
            <w:r w:rsidR="00DD48BB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051275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من الاسبوع السابق </w:t>
            </w:r>
            <w:r w:rsidR="009D3704" w:rsidRPr="00020B23">
              <w:rPr>
                <w:rFonts w:ascii="Tahoma" w:hAnsi="Tahoma" w:cs="Tahoma"/>
                <w:rtl/>
                <w:lang w:bidi="ar-EG"/>
              </w:rPr>
              <w:t>له</w:t>
            </w:r>
            <w:r w:rsidR="009D3704" w:rsidRPr="00020B2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أدنى 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32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50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C3DA2" w:rsidRPr="00020B23">
              <w:rPr>
                <w:rFonts w:ascii="Tahoma" w:hAnsi="Tahoma" w:cs="Tahoma"/>
                <w:color w:val="003300"/>
                <w:rtl/>
                <w:lang w:bidi="ar-EG"/>
              </w:rPr>
              <w:t>و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887E9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9840D8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94699D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585822">
              <w:rPr>
                <w:rFonts w:ascii="Tahoma" w:hAnsi="Tahoma" w:cs="Tahoma" w:hint="cs"/>
                <w:color w:val="003300"/>
                <w:rtl/>
                <w:lang w:bidi="ar-EG"/>
              </w:rPr>
              <w:t>80</w:t>
            </w:r>
            <w:r w:rsidR="00707CC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D53D4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D80AE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الاحتفاظ بشرط الاستقرار اعلى مستوى </w:t>
            </w:r>
            <w:r w:rsidR="00635854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D80AE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635854">
              <w:rPr>
                <w:rFonts w:ascii="Tahoma" w:hAnsi="Tahoma" w:cs="Tahoma" w:hint="cs"/>
                <w:color w:val="003300"/>
                <w:rtl/>
                <w:lang w:bidi="ar-EG"/>
              </w:rPr>
              <w:t>14</w:t>
            </w:r>
            <w:r w:rsidR="00D80AE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635854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ليستهدف 7.85 جنيه والتي بها يكون اخترق القمة التاريخية لسنة </w:t>
            </w:r>
            <w:r w:rsidR="00635854">
              <w:rPr>
                <w:rFonts w:ascii="Tahoma" w:hAnsi="Tahoma" w:cs="Tahoma"/>
                <w:color w:val="003300"/>
                <w:lang w:bidi="ar-EG"/>
              </w:rPr>
              <w:t>2014</w:t>
            </w:r>
          </w:p>
          <w:p w:rsidR="00E01AAE" w:rsidRPr="00020B23" w:rsidRDefault="00E01AAE" w:rsidP="00E01AA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>القناة للتوكيلات الملاحية</w:t>
            </w:r>
          </w:p>
          <w:p w:rsidR="00300BE0" w:rsidRPr="00020B23" w:rsidRDefault="00300BE0" w:rsidP="00300BE0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4C" w:rsidRPr="00020B23" w:rsidRDefault="00EB248F" w:rsidP="00F51798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AA6132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2473FD">
              <w:rPr>
                <w:rFonts w:ascii="Tahoma" w:hAnsi="Tahoma" w:cs="Tahoma" w:hint="cs"/>
                <w:rtl/>
                <w:lang w:bidi="ar-EG"/>
              </w:rPr>
              <w:t>7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2473FD">
              <w:rPr>
                <w:rFonts w:ascii="Tahoma" w:hAnsi="Tahoma" w:cs="Tahoma" w:hint="cs"/>
                <w:rtl/>
                <w:lang w:bidi="ar-EG"/>
              </w:rPr>
              <w:t>08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2473FD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A672B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2473FD">
              <w:rPr>
                <w:rFonts w:ascii="Tahoma" w:hAnsi="Tahoma" w:cs="Tahoma" w:hint="cs"/>
                <w:rtl/>
                <w:lang w:bidi="ar-EG"/>
              </w:rPr>
              <w:t>6</w:t>
            </w:r>
            <w:r w:rsidR="00D426A0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AA6132">
              <w:rPr>
                <w:rFonts w:ascii="Tahoma" w:hAnsi="Tahoma" w:cs="Tahoma" w:hint="cs"/>
                <w:rtl/>
                <w:lang w:bidi="ar-EG"/>
              </w:rPr>
              <w:t>2</w:t>
            </w:r>
            <w:r w:rsidR="000A37E8" w:rsidRPr="00020B23">
              <w:rPr>
                <w:rFonts w:ascii="Tahoma" w:hAnsi="Tahoma" w:cs="Tahoma"/>
                <w:rtl/>
                <w:lang w:bidi="ar-EG"/>
              </w:rPr>
              <w:t xml:space="preserve">%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096A9D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2473FD"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2473FD">
              <w:rPr>
                <w:rFonts w:ascii="Tahoma" w:hAnsi="Tahoma" w:cs="Tahoma" w:hint="cs"/>
                <w:color w:val="003300"/>
                <w:rtl/>
                <w:lang w:bidi="ar-EG"/>
              </w:rPr>
              <w:t>33</w:t>
            </w:r>
            <w:r w:rsidR="002A681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931B0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C51CC" w:rsidRPr="00020B23">
              <w:rPr>
                <w:rFonts w:ascii="Tahoma" w:hAnsi="Tahoma" w:cs="Tahoma"/>
                <w:color w:val="003300"/>
                <w:rtl/>
                <w:lang w:bidi="ar-EG"/>
              </w:rPr>
              <w:t>7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2473FD">
              <w:rPr>
                <w:rFonts w:ascii="Tahoma" w:hAnsi="Tahoma" w:cs="Tahoma" w:hint="cs"/>
                <w:color w:val="003300"/>
                <w:rtl/>
                <w:lang w:bidi="ar-EG"/>
              </w:rPr>
              <w:t>51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760F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ومستوى 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2473FD">
              <w:rPr>
                <w:rFonts w:ascii="Tahoma" w:hAnsi="Tahoma" w:cs="Tahoma" w:hint="cs"/>
                <w:color w:val="003300"/>
                <w:rtl/>
                <w:lang w:bidi="ar-EG"/>
              </w:rPr>
              <w:t>98</w:t>
            </w:r>
            <w:r w:rsidR="002A6817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931B0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778CB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2473FD">
              <w:rPr>
                <w:rFonts w:ascii="Tahoma" w:hAnsi="Tahoma" w:cs="Tahoma" w:hint="cs"/>
                <w:color w:val="003300"/>
                <w:rtl/>
                <w:lang w:bidi="ar-EG"/>
              </w:rPr>
              <w:t>81</w:t>
            </w:r>
            <w:r w:rsidR="00BF365F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144DA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جنيه، ويفضل </w:t>
            </w:r>
            <w:r w:rsidR="00F51798">
              <w:rPr>
                <w:rFonts w:ascii="Tahoma" w:hAnsi="Tahoma" w:cs="Tahoma" w:hint="cs"/>
                <w:color w:val="003300"/>
                <w:rtl/>
                <w:lang w:bidi="ar-EG"/>
              </w:rPr>
              <w:t>الاحتفاظ مع المتاجرة بين 6.73 و 7.15 جنيه</w:t>
            </w:r>
            <w:r w:rsidR="00D426A0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D426A0" w:rsidRPr="00020B23" w:rsidRDefault="00D426A0" w:rsidP="00D426A0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الشمس </w:t>
            </w:r>
            <w:r w:rsidR="00870B57" w:rsidRPr="00020B23">
              <w:rPr>
                <w:rFonts w:ascii="Tahoma" w:hAnsi="Tahoma" w:cs="Tahoma"/>
                <w:rtl/>
                <w:lang w:bidi="ar-EG"/>
              </w:rPr>
              <w:t>للإسكان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والتعمير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C2" w:rsidRDefault="007F718A" w:rsidP="00963C28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تداولاته </w:t>
            </w:r>
            <w:r w:rsidR="00AA613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>12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بدون تغيير </w:t>
            </w:r>
            <w:r w:rsidR="006166AF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524C71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ليتحرك ادنى مستوى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المقاومة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0B2E12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نيه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887E9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B6358" w:rsidRPr="00020B23">
              <w:rPr>
                <w:rFonts w:ascii="Tahoma" w:hAnsi="Tahoma" w:cs="Tahoma"/>
                <w:color w:val="003300"/>
                <w:rtl/>
                <w:lang w:bidi="ar-EG"/>
              </w:rPr>
              <w:t>3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>02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35F97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CA7F4E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111435">
              <w:rPr>
                <w:rFonts w:ascii="Tahoma" w:hAnsi="Tahoma" w:cs="Tahoma" w:hint="cs"/>
                <w:color w:val="003300"/>
                <w:rtl/>
                <w:lang w:bidi="ar-EG"/>
              </w:rPr>
              <w:t>2</w:t>
            </w:r>
            <w:r w:rsidR="00E13F0F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>95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C3179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635CA2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437652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8291D">
              <w:rPr>
                <w:rFonts w:ascii="Tahoma" w:hAnsi="Tahoma" w:cs="Tahoma" w:hint="cs"/>
                <w:color w:val="003300"/>
                <w:rtl/>
                <w:lang w:bidi="ar-EG"/>
              </w:rPr>
              <w:t>ويفضل</w:t>
            </w:r>
            <w:r w:rsidR="0011143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>الاحتفاظ</w:t>
            </w:r>
            <w:r w:rsidR="0011143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963C28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بشرط الاستقرار اعلى مستوى 3.10 </w:t>
            </w:r>
            <w:r w:rsidR="00E277D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ليستهدف مستوى 3.41 </w:t>
            </w:r>
            <w:r w:rsidR="0011143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437652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437652" w:rsidRPr="00020B23" w:rsidRDefault="00437652" w:rsidP="0043765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0000"/>
                <w:lang w:bidi="ar-EG"/>
              </w:rPr>
            </w:pP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EF760A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  <w:lang w:bidi="ar-EG"/>
              </w:rPr>
              <w:t>العربية للإسمنت</w:t>
            </w:r>
          </w:p>
          <w:p w:rsidR="005570C9" w:rsidRPr="00EF760A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EB" w:rsidRDefault="00E5496B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 w:hint="cs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>أنهي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السهم تعاملاته </w:t>
            </w:r>
            <w:r w:rsidR="0098291D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>9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90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0140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F95D4E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98291D">
              <w:rPr>
                <w:rFonts w:ascii="Tahoma" w:hAnsi="Tahoma" w:cs="Tahoma" w:hint="cs"/>
                <w:rtl/>
                <w:lang w:bidi="ar-EG"/>
              </w:rPr>
              <w:t>9</w:t>
            </w:r>
            <w:r w:rsidR="00EC03E9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7</w:t>
            </w:r>
            <w:r w:rsidR="00155EE2" w:rsidRPr="00020B23">
              <w:rPr>
                <w:rFonts w:ascii="Tahoma" w:hAnsi="Tahoma" w:cs="Tahoma"/>
                <w:rtl/>
                <w:lang w:bidi="ar-EG"/>
              </w:rPr>
              <w:t>%</w:t>
            </w:r>
            <w:r w:rsidR="000140BB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3871AB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F16E1F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437652">
              <w:rPr>
                <w:rFonts w:ascii="Tahoma" w:hAnsi="Tahoma" w:cs="Tahoma" w:hint="cs"/>
                <w:rtl/>
                <w:lang w:bidi="ar-EG"/>
              </w:rPr>
              <w:t xml:space="preserve">ليتحرك ادنى </w:t>
            </w:r>
            <w:r w:rsidR="00437652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المقاومة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10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17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rtl/>
                <w:lang w:bidi="ar-EG"/>
              </w:rPr>
              <w:t>ثم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10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42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rtl/>
                <w:lang w:bidi="ar-EG"/>
              </w:rPr>
              <w:t>جنيه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DC0225">
              <w:rPr>
                <w:rFonts w:ascii="Tahoma" w:hAnsi="Tahoma" w:cs="Tahoma" w:hint="cs"/>
                <w:rtl/>
                <w:lang w:bidi="ar-EG"/>
              </w:rPr>
              <w:t xml:space="preserve">واعلى </w:t>
            </w:r>
            <w:r w:rsidR="00DC0225">
              <w:rPr>
                <w:rFonts w:ascii="Tahoma" w:hAnsi="Tahoma" w:cs="Tahoma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9</w:t>
            </w:r>
            <w:r w:rsidR="00E021EB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68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rtl/>
                <w:lang w:bidi="ar-EG"/>
              </w:rPr>
              <w:t>ثم</w:t>
            </w:r>
            <w:r w:rsidR="00FC3530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9</w:t>
            </w:r>
            <w:r w:rsidR="00595F3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45</w:t>
            </w:r>
            <w:r w:rsidR="00810D6D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3428CD" w:rsidRPr="00020B23">
              <w:rPr>
                <w:rFonts w:ascii="Tahoma" w:hAnsi="Tahoma" w:cs="Tahoma"/>
                <w:rtl/>
                <w:lang w:bidi="ar-EG"/>
              </w:rPr>
              <w:t>جنيه،</w:t>
            </w:r>
            <w:r w:rsidR="007A4BA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ويفضل </w:t>
            </w:r>
            <w:r w:rsidR="00DC022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المتاجرة بين مستوى </w:t>
            </w:r>
            <w:r w:rsidR="0098291D">
              <w:rPr>
                <w:rFonts w:ascii="Tahoma" w:hAnsi="Tahoma" w:cs="Tahoma" w:hint="cs"/>
                <w:color w:val="003300"/>
                <w:rtl/>
                <w:lang w:bidi="ar-EG"/>
              </w:rPr>
              <w:t>9</w:t>
            </w:r>
            <w:r w:rsidR="00DC022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98291D">
              <w:rPr>
                <w:rFonts w:ascii="Tahoma" w:hAnsi="Tahoma" w:cs="Tahoma" w:hint="cs"/>
                <w:color w:val="003300"/>
                <w:rtl/>
                <w:lang w:bidi="ar-EG"/>
              </w:rPr>
              <w:t>04</w:t>
            </w:r>
            <w:r w:rsidR="00DC022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9.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92</w:t>
            </w:r>
            <w:r w:rsidR="00DC022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6D53BE" w:rsidRPr="00020B23" w:rsidRDefault="006D53BE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F760A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F760A" w:rsidRPr="00EF760A" w:rsidRDefault="00EF760A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EF760A">
              <w:rPr>
                <w:rFonts w:ascii="Tahoma" w:hAnsi="Tahoma" w:cs="Tahoma"/>
                <w:rtl/>
              </w:rPr>
              <w:t>المالية و الصناعية المصرية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0A" w:rsidRDefault="00294E64" w:rsidP="006D53B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أنهي السهم تعاملاته</w:t>
            </w:r>
            <w:r w:rsidR="00695320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 الاسبوعية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عند مستويات 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11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88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 </w:t>
            </w:r>
            <w:r w:rsidR="00670CB9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8C4BA8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22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>6</w:t>
            </w:r>
            <w:r w:rsidR="00B360C9">
              <w:rPr>
                <w:rFonts w:ascii="Tahoma" w:hAnsi="Tahoma" w:cs="Tahoma" w:hint="cs"/>
                <w:rtl/>
                <w:lang w:bidi="ar-EG"/>
              </w:rPr>
              <w:t>%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6D53BE">
              <w:rPr>
                <w:rFonts w:ascii="Tahoma" w:hAnsi="Tahoma" w:cs="Tahoma" w:hint="cs"/>
                <w:rtl/>
                <w:lang w:bidi="ar-EG"/>
              </w:rPr>
              <w:t xml:space="preserve">مستمرا في الصعود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لتصبح مستويات المقاومة 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05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12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35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 ومستويات الدعم 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11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47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11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color w:val="000000"/>
                <w:rtl/>
                <w:lang w:bidi="ar-EG"/>
              </w:rPr>
              <w:t>20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جنيه،</w:t>
            </w:r>
            <w:r w:rsidR="008C4BA8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6953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الاحتفاظ بشرط الاستقرار اعلى مستوى 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11</w:t>
            </w:r>
            <w:r w:rsidR="00695320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6D53BE">
              <w:rPr>
                <w:rFonts w:ascii="Tahoma" w:hAnsi="Tahoma" w:cs="Tahoma" w:hint="cs"/>
                <w:color w:val="003300"/>
                <w:rtl/>
                <w:lang w:bidi="ar-EG"/>
              </w:rPr>
              <w:t>76 جنيه ليستهدف 12.94 جنيه</w:t>
            </w:r>
            <w:r w:rsidR="00B360C9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B360C9" w:rsidRPr="00020B23" w:rsidRDefault="00B360C9" w:rsidP="00B360C9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E021EB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020B23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proofErr w:type="spellStart"/>
            <w:r w:rsidRPr="00020B23">
              <w:rPr>
                <w:rFonts w:ascii="Tahoma" w:hAnsi="Tahoma" w:cs="Tahoma"/>
                <w:rtl/>
              </w:rPr>
              <w:t>اليكو</w:t>
            </w:r>
            <w:proofErr w:type="spellEnd"/>
            <w:r w:rsidRPr="00020B23">
              <w:rPr>
                <w:rFonts w:ascii="Tahoma" w:hAnsi="Tahoma" w:cs="Tahoma"/>
                <w:rtl/>
              </w:rPr>
              <w:t xml:space="preserve"> </w:t>
            </w:r>
            <w:r w:rsidR="00870B57" w:rsidRPr="00020B23">
              <w:rPr>
                <w:rFonts w:ascii="Tahoma" w:hAnsi="Tahoma" w:cs="Tahoma"/>
                <w:rtl/>
              </w:rPr>
              <w:t>للاستثمار</w:t>
            </w:r>
            <w:r w:rsidRPr="00020B23">
              <w:rPr>
                <w:rFonts w:ascii="Tahoma" w:hAnsi="Tahoma" w:cs="Tahoma"/>
                <w:rtl/>
              </w:rPr>
              <w:t xml:space="preserve"> العقاري العربي</w:t>
            </w:r>
          </w:p>
          <w:p w:rsidR="005570C9" w:rsidRPr="00020B23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8F2" w:rsidRPr="00020B23" w:rsidRDefault="00B360C9" w:rsidP="00B655C1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F967E2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B655C1">
              <w:rPr>
                <w:rFonts w:ascii="Tahoma" w:hAnsi="Tahoma" w:cs="Tahoma" w:hint="cs"/>
                <w:rtl/>
                <w:lang w:bidi="ar-EG"/>
              </w:rPr>
              <w:t>1</w:t>
            </w:r>
            <w:r w:rsidR="0009285E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B655C1">
              <w:rPr>
                <w:rFonts w:ascii="Tahoma" w:hAnsi="Tahoma" w:cs="Tahoma" w:hint="cs"/>
                <w:rtl/>
                <w:lang w:bidi="ar-EG"/>
              </w:rPr>
              <w:t>4</w:t>
            </w:r>
            <w:r w:rsidR="00F967E2" w:rsidRPr="00020B23">
              <w:rPr>
                <w:rFonts w:ascii="Tahoma" w:hAnsi="Tahoma" w:cs="Tahoma"/>
                <w:rtl/>
                <w:lang w:bidi="ar-EG"/>
              </w:rPr>
              <w:t xml:space="preserve">% من الاسبوع السابق له،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ان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D67FA3" w:rsidRPr="00020B23">
              <w:rPr>
                <w:rFonts w:ascii="Tahoma" w:hAnsi="Tahoma" w:cs="Tahoma"/>
                <w:color w:val="003300"/>
                <w:rtl/>
                <w:lang w:bidi="ar-EG"/>
              </w:rPr>
              <w:t>التعاملات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B211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7B2119">
              <w:rPr>
                <w:rFonts w:ascii="Tahoma" w:hAnsi="Tahoma" w:cs="Tahoma" w:hint="cs"/>
                <w:color w:val="003300"/>
                <w:rtl/>
                <w:lang w:bidi="ar-EG"/>
              </w:rPr>
              <w:t>69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مستوى 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 w:rsidR="00B655C1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655C1">
              <w:rPr>
                <w:rFonts w:ascii="Tahoma" w:hAnsi="Tahoma" w:cs="Tahoma" w:hint="cs"/>
                <w:color w:val="003300"/>
                <w:rtl/>
                <w:lang w:bidi="ar-EG"/>
              </w:rPr>
              <w:t>74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020B23">
              <w:rPr>
                <w:rFonts w:ascii="Tahoma" w:hAnsi="Tahoma" w:cs="Tahoma"/>
                <w:color w:val="003300"/>
                <w:rtl/>
                <w:lang w:bidi="ar-EG"/>
              </w:rPr>
              <w:t>قرش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CC39EC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B655C1">
              <w:rPr>
                <w:rFonts w:ascii="Tahoma" w:hAnsi="Tahoma" w:cs="Tahoma" w:hint="cs"/>
                <w:color w:val="003300"/>
                <w:rtl/>
                <w:lang w:bidi="ar-EG"/>
              </w:rPr>
              <w:t>67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020B23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8C5AD0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B655C1">
              <w:rPr>
                <w:rFonts w:ascii="Tahoma" w:hAnsi="Tahoma" w:cs="Tahoma" w:hint="cs"/>
                <w:color w:val="003300"/>
                <w:rtl/>
                <w:lang w:bidi="ar-EG"/>
              </w:rPr>
              <w:t>65</w:t>
            </w:r>
            <w:r w:rsidR="00E021EB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7E48F2" w:rsidRPr="00020B23">
              <w:rPr>
                <w:rFonts w:ascii="Tahoma" w:hAnsi="Tahoma" w:cs="Tahoma"/>
                <w:color w:val="003300"/>
                <w:rtl/>
                <w:lang w:bidi="ar-EG"/>
              </w:rPr>
              <w:t>قرش،</w:t>
            </w:r>
            <w:r w:rsidR="00684E42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CC39EC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وبفضل جنى الأرباح </w:t>
            </w:r>
            <w:r w:rsidR="006E769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ويعد الاغلاق اعلى مستوى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71</w:t>
            </w:r>
            <w:r w:rsidR="006E769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قرش هو بمثابة إعادة الشراء مرة أخرى.</w:t>
            </w:r>
          </w:p>
          <w:p w:rsidR="00F56AD4" w:rsidRPr="00020B23" w:rsidRDefault="00F56AD4" w:rsidP="007E48F2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16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9024C3">
              <w:rPr>
                <w:rFonts w:ascii="Tahoma" w:hAnsi="Tahoma" w:cs="Tahoma"/>
                <w:rtl/>
              </w:rPr>
              <w:t>جهينة</w:t>
            </w:r>
          </w:p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A96F45" w:rsidRDefault="00C44954" w:rsidP="00C44954">
            <w:pPr>
              <w:bidi/>
              <w:spacing w:after="0" w:line="240" w:lineRule="auto"/>
              <w:ind w:left="65" w:firstLine="3"/>
              <w:rPr>
                <w:rFonts w:ascii="Tahoma" w:hAnsi="Tahoma" w:cs="Tahoma" w:hint="cs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31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6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أنهي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مستوى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43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</w:t>
            </w:r>
            <w:r w:rsidR="00E32220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E32220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625411">
              <w:rPr>
                <w:rFonts w:ascii="Tahoma" w:hAnsi="Tahoma" w:cs="Tahoma" w:hint="cs"/>
                <w:color w:val="003300"/>
                <w:rtl/>
                <w:lang w:bidi="ar-EG"/>
              </w:rPr>
              <w:t>الدعم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الاحتفاظ مع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المتاجرة بين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06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و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03 جنيه</w:t>
            </w:r>
            <w:r>
              <w:rPr>
                <w:rFonts w:ascii="Tahoma" w:hAnsi="Tahoma" w:cs="Tahoma"/>
                <w:color w:val="003300"/>
                <w:lang w:bidi="ar-EG"/>
              </w:rPr>
              <w:t>.</w:t>
            </w:r>
          </w:p>
        </w:tc>
      </w:tr>
      <w:tr w:rsidR="00E021EB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E021EB" w:rsidRPr="00294E64" w:rsidRDefault="00E021EB" w:rsidP="0010044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جنوب الوادي للإسمنت</w:t>
            </w:r>
          </w:p>
          <w:p w:rsidR="005570C9" w:rsidRPr="00294E64" w:rsidRDefault="005570C9" w:rsidP="005570C9">
            <w:pPr>
              <w:bidi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C6" w:rsidRDefault="00F74F2A" w:rsidP="00C449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 w:hint="cs"/>
                <w:color w:val="003300"/>
                <w:rtl/>
                <w:lang w:bidi="ar-EG"/>
              </w:rPr>
            </w:pP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>أنهي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96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6166AF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C44954">
              <w:rPr>
                <w:rFonts w:ascii="Tahoma" w:hAnsi="Tahoma" w:cs="Tahoma" w:hint="cs"/>
                <w:rtl/>
                <w:lang w:bidi="ar-EG"/>
              </w:rPr>
              <w:t>بدون تغيير</w:t>
            </w:r>
            <w:r w:rsidR="00F97BF2" w:rsidRPr="00294E64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021EB" w:rsidRPr="00294E64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E021EB" w:rsidRPr="00294E64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</w:rPr>
              <w:t>ليتحرك ادنى مستوى</w:t>
            </w:r>
            <w:r w:rsidR="00E021EB" w:rsidRPr="00294E64">
              <w:rPr>
                <w:rFonts w:ascii="Tahoma" w:hAnsi="Tahoma" w:cs="Tahoma"/>
                <w:color w:val="003300"/>
                <w:rtl/>
              </w:rPr>
              <w:t xml:space="preserve"> المقاومة 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09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294E64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>5</w:t>
            </w:r>
            <w:r w:rsidR="0036681E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22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E3401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E72C6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مستوى </w:t>
            </w:r>
            <w:r w:rsidR="00AC79D0" w:rsidRPr="00294E64">
              <w:rPr>
                <w:rFonts w:ascii="Tahoma" w:hAnsi="Tahoma" w:cs="Tahoma"/>
                <w:color w:val="003300"/>
                <w:rtl/>
                <w:lang w:bidi="ar-EG"/>
              </w:rPr>
              <w:t>الدعم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85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007950" w:rsidRPr="00294E64">
              <w:rPr>
                <w:rFonts w:ascii="Tahoma" w:hAnsi="Tahoma" w:cs="Tahoma"/>
                <w:color w:val="003300"/>
                <w:rtl/>
                <w:lang w:bidi="ar-EG"/>
              </w:rPr>
              <w:t>ثم</w:t>
            </w:r>
            <w:r w:rsidR="00F2610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4</w:t>
            </w:r>
            <w:r w:rsidR="0036681E" w:rsidRPr="00294E64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C44954">
              <w:rPr>
                <w:rFonts w:ascii="Tahoma" w:hAnsi="Tahoma" w:cs="Tahoma" w:hint="cs"/>
                <w:color w:val="003300"/>
                <w:rtl/>
                <w:lang w:bidi="ar-EG"/>
              </w:rPr>
              <w:t>73</w:t>
            </w:r>
            <w:r w:rsidR="00E021EB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8C241D" w:rsidRPr="00294E64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3E72C6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FF5CB9" w:rsidRPr="00294E64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5.11 جنيه.</w:t>
            </w:r>
          </w:p>
          <w:p w:rsidR="00C44954" w:rsidRPr="00294E64" w:rsidRDefault="00C44954" w:rsidP="00C4495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A3663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lastRenderedPageBreak/>
              <w:t>عبور لاند</w:t>
            </w:r>
            <w:r w:rsidR="008D3D99">
              <w:rPr>
                <w:rFonts w:ascii="Tahoma" w:hAnsi="Tahoma" w:cs="Tahoma" w:hint="cs"/>
                <w:rtl/>
              </w:rPr>
              <w:t xml:space="preserve"> للصناعات الغذائية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2B" w:rsidRDefault="00261803" w:rsidP="00261803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>13</w:t>
            </w:r>
            <w:r w:rsidR="0030754A">
              <w:rPr>
                <w:rFonts w:ascii="Tahoma" w:hAnsi="Tahoma" w:cs="Tahoma" w:hint="cs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30</w:t>
            </w:r>
            <w:r w:rsidR="00352C2B" w:rsidRPr="009024C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0754A" w:rsidRPr="009024C3">
              <w:rPr>
                <w:rFonts w:ascii="Tahoma" w:hAnsi="Tahoma" w:cs="Tahoma" w:hint="cs"/>
                <w:color w:val="003300"/>
                <w:rtl/>
                <w:lang w:bidi="ar-EG"/>
              </w:rPr>
              <w:t>ان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تهت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ال</w:t>
            </w:r>
            <w:r w:rsidR="0030754A">
              <w:rPr>
                <w:rFonts w:ascii="Tahoma" w:hAnsi="Tahoma" w:cs="Tahoma"/>
                <w:color w:val="003300"/>
                <w:rtl/>
                <w:lang w:bidi="ar-EG"/>
              </w:rPr>
              <w:t>تعاملات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،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ليتحرك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="0030754A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81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11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08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ومستويات الدعم عند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10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05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الاحتفاظ بشرط الاستقرار اعلى مستوى 10.55</w:t>
            </w:r>
            <w:r w:rsidR="00352C2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ليستهدف مستوى 11.61 جنيه</w:t>
            </w:r>
            <w:r w:rsidR="00352C2B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A6608F" w:rsidRPr="00294E64" w:rsidRDefault="00A6608F" w:rsidP="00A6608F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بورتو جروب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46" w:rsidRDefault="00261803" w:rsidP="00261803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بدون تغيير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لي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نهي تعاملاته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26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27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608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A6608F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30754A"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>23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85C46">
              <w:rPr>
                <w:rFonts w:ascii="Tahoma" w:hAnsi="Tahoma" w:cs="Tahoma" w:hint="cs"/>
                <w:color w:val="003300"/>
                <w:rtl/>
                <w:lang w:bidi="ar-EG"/>
              </w:rPr>
              <w:t>جنى الأرباح مع المتاجرة بين مستوى 26 و 28 قرش، وعدم الشراء الا بعد الاغلاق اعلى مستوى 27 قرش</w:t>
            </w:r>
            <w:r w:rsidR="00985C46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8E0DEF" w:rsidRPr="009024C3" w:rsidRDefault="008E0DEF" w:rsidP="008E0DEF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9024C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 w:rsidRPr="009024C3">
              <w:rPr>
                <w:rFonts w:ascii="Tahoma" w:hAnsi="Tahoma" w:cs="Tahoma"/>
                <w:rtl/>
                <w:lang w:bidi="ar-EG"/>
              </w:rPr>
              <w:t>النساجون الشرقيون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1" w:rsidRDefault="00261803" w:rsidP="00261803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 بدون تغيير </w:t>
            </w:r>
            <w:r w:rsidR="00294E64" w:rsidRPr="009024C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، أنهي تعاملاته عند مستوى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24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</w:t>
            </w:r>
            <w:r w:rsidR="008E0DEF">
              <w:rPr>
                <w:rFonts w:ascii="Tahoma" w:hAnsi="Tahoma" w:cs="Tahoma"/>
                <w:color w:val="003300"/>
                <w:rtl/>
                <w:lang w:bidi="ar-EG"/>
              </w:rPr>
              <w:t>ه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،</w:t>
            </w:r>
            <w:r w:rsidR="008E0DE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ليتحرك ادنى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المقاومة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44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A614EE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عند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>18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06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>17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63</w:t>
            </w:r>
            <w:r w:rsidR="00294E64"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</w:t>
            </w:r>
            <w:r w:rsidR="0083488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D45E41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جنى الأرباح وعدم زيادة المراكز الشرائية الا بعد الاغلاق اعلى مستوى 18.51</w:t>
            </w:r>
            <w:r w:rsidR="00A614E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D45E41">
              <w:rPr>
                <w:rFonts w:ascii="Tahoma" w:hAnsi="Tahoma" w:cs="Tahoma" w:hint="cs"/>
                <w:color w:val="003300"/>
                <w:rtl/>
                <w:lang w:bidi="ar-EG"/>
              </w:rPr>
              <w:t>جنيه.</w:t>
            </w:r>
          </w:p>
          <w:p w:rsidR="00294E64" w:rsidRPr="009024C3" w:rsidRDefault="00834881" w:rsidP="00834881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9024C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العز (الجوهرة)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8D5206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أنهي السهم تعاملاته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50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</w:t>
            </w:r>
            <w:r w:rsidR="001A06F9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1A06F9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1A06F9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8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ليتحرك 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ين مستوى المقاومة 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28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6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44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</w:t>
            </w:r>
            <w:r w:rsidR="0000661B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مستوي الدعم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98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2F49DF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1A06F9">
              <w:rPr>
                <w:rFonts w:ascii="Tahoma" w:hAnsi="Tahoma" w:cs="Tahoma" w:hint="cs"/>
                <w:color w:val="003300"/>
                <w:rtl/>
                <w:lang w:bidi="ar-EG"/>
              </w:rPr>
              <w:t>84</w:t>
            </w:r>
            <w:r w:rsidR="00834881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ويفضل </w:t>
            </w:r>
            <w:r w:rsidR="008D5206">
              <w:rPr>
                <w:rFonts w:ascii="Tahoma" w:hAnsi="Tahoma" w:cs="Tahoma" w:hint="cs"/>
                <w:color w:val="003300"/>
                <w:rtl/>
                <w:lang w:bidi="ar-EG"/>
              </w:rPr>
              <w:t>الاحتفاظ بشرط الاستقرار اعلى مستوى 6.13 جنيه ليستهدف مستوى 6.74 جنيه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57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jc w:val="center"/>
              <w:rPr>
                <w:rFonts w:ascii="Tahoma" w:hAnsi="Tahoma" w:cs="Tahoma"/>
              </w:rPr>
            </w:pPr>
            <w:r w:rsidRPr="00294E64">
              <w:rPr>
                <w:rFonts w:ascii="Tahoma" w:hAnsi="Tahoma" w:cs="Tahoma"/>
                <w:rtl/>
              </w:rPr>
              <w:t>سيدي كرير للبتروكيماويات</w:t>
            </w:r>
          </w:p>
          <w:p w:rsidR="00294E64" w:rsidRPr="00294E64" w:rsidRDefault="00294E64" w:rsidP="00294E64">
            <w:pPr>
              <w:bidi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8D5206" w:rsidP="008D5206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 </w:t>
            </w:r>
            <w:r w:rsidR="006A5726">
              <w:rPr>
                <w:rFonts w:ascii="Tahoma" w:hAnsi="Tahoma" w:cs="Tahoma" w:hint="cs"/>
                <w:rtl/>
                <w:lang w:bidi="ar-EG"/>
              </w:rPr>
              <w:t>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3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% من الاسبوع السابق له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6A5726" w:rsidRPr="00020B23">
              <w:rPr>
                <w:rFonts w:ascii="Tahoma" w:hAnsi="Tahoma" w:cs="Tahoma" w:hint="cs"/>
                <w:color w:val="003300"/>
                <w:rtl/>
                <w:lang w:bidi="ar-EG"/>
              </w:rPr>
              <w:t>ان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ت</w:t>
            </w:r>
            <w:r w:rsidR="006A5726" w:rsidRPr="00020B23">
              <w:rPr>
                <w:rFonts w:ascii="Tahoma" w:hAnsi="Tahoma" w:cs="Tahoma" w:hint="cs"/>
                <w:color w:val="003300"/>
                <w:rtl/>
                <w:lang w:bidi="ar-EG"/>
              </w:rPr>
              <w:t>ه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ت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التداول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ات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6A5726">
              <w:rPr>
                <w:rFonts w:ascii="Tahoma" w:hAnsi="Tahoma" w:cs="Tahoma" w:hint="cs"/>
                <w:rtl/>
                <w:lang w:bidi="ar-EG"/>
              </w:rPr>
              <w:t>20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rtl/>
                <w:lang w:bidi="ar-EG"/>
              </w:rPr>
              <w:t>25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ليتحرك 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>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20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76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21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25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، و</w:t>
            </w:r>
            <w:r w:rsidR="003D14B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مستوى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الدعم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76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6A5726">
              <w:rPr>
                <w:rFonts w:ascii="Tahoma" w:hAnsi="Tahoma" w:cs="Tahoma" w:hint="cs"/>
                <w:color w:val="003300"/>
                <w:rtl/>
                <w:lang w:bidi="ar-EG"/>
              </w:rPr>
              <w:t>19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29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8659A2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عدم الشراء الا بعد الاغلاق اعلى مستوى 20.49 جنيه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294E64">
              <w:rPr>
                <w:rFonts w:ascii="Tahoma" w:hAnsi="Tahoma" w:cs="Tahoma"/>
                <w:rtl/>
              </w:rPr>
              <w:t>الكابلات الكهربائية المصرية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6A5726" w:rsidP="00920B2D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 w:hint="cs"/>
                <w:color w:val="003300"/>
                <w:rtl/>
              </w:rPr>
              <w:t>ان</w:t>
            </w:r>
            <w:r>
              <w:rPr>
                <w:rFonts w:ascii="Tahoma" w:hAnsi="Tahoma" w:cs="Tahoma" w:hint="cs"/>
                <w:color w:val="003300"/>
                <w:rtl/>
              </w:rPr>
              <w:t>ت</w:t>
            </w:r>
            <w:r w:rsidRPr="00020B23">
              <w:rPr>
                <w:rFonts w:ascii="Tahoma" w:hAnsi="Tahoma" w:cs="Tahoma" w:hint="cs"/>
                <w:color w:val="003300"/>
                <w:rtl/>
              </w:rPr>
              <w:t>ه</w:t>
            </w:r>
            <w:r>
              <w:rPr>
                <w:rFonts w:ascii="Tahoma" w:hAnsi="Tahoma" w:cs="Tahoma" w:hint="cs"/>
                <w:color w:val="003300"/>
                <w:rtl/>
              </w:rPr>
              <w:t>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التداول</w:t>
            </w:r>
            <w:r>
              <w:rPr>
                <w:rFonts w:ascii="Tahoma" w:hAnsi="Tahoma" w:cs="Tahoma" w:hint="cs"/>
                <w:color w:val="003300"/>
                <w:rtl/>
              </w:rPr>
              <w:t>ات الاسبوعية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عند مستوى </w:t>
            </w:r>
            <w:r w:rsidR="00920B2D">
              <w:rPr>
                <w:rFonts w:ascii="Tahoma" w:hAnsi="Tahoma" w:cs="Tahoma" w:hint="cs"/>
                <w:color w:val="003300"/>
                <w:rtl/>
              </w:rPr>
              <w:t>79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قرش </w:t>
            </w:r>
            <w:r w:rsidR="00440A85">
              <w:rPr>
                <w:rFonts w:ascii="Tahoma" w:hAnsi="Tahoma" w:cs="Tahoma" w:hint="cs"/>
                <w:rtl/>
                <w:lang w:bidi="ar-EG"/>
              </w:rPr>
              <w:t>بانخفاض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920B2D">
              <w:rPr>
                <w:rFonts w:ascii="Tahoma" w:hAnsi="Tahoma" w:cs="Tahoma" w:hint="cs"/>
                <w:rtl/>
                <w:lang w:bidi="ar-EG"/>
              </w:rPr>
              <w:t>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920B2D">
              <w:rPr>
                <w:rFonts w:ascii="Tahoma" w:hAnsi="Tahoma" w:cs="Tahoma" w:hint="cs"/>
                <w:rtl/>
                <w:lang w:bidi="ar-EG"/>
              </w:rPr>
              <w:t>5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% من الاسبوع السابق له،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ل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يتحرك السهم 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ادنى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</w:t>
            </w:r>
            <w:r w:rsidR="00920B2D">
              <w:rPr>
                <w:rFonts w:ascii="Tahoma" w:hAnsi="Tahoma" w:cs="Tahoma" w:hint="cs"/>
                <w:color w:val="003300"/>
                <w:rtl/>
                <w:lang w:bidi="ar-EG"/>
              </w:rPr>
              <w:t>80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920B2D">
              <w:rPr>
                <w:rFonts w:ascii="Tahoma" w:hAnsi="Tahoma" w:cs="Tahoma" w:hint="cs"/>
                <w:color w:val="003300"/>
                <w:rtl/>
                <w:lang w:bidi="ar-EG"/>
              </w:rPr>
              <w:t>84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قرش، و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الدعم </w:t>
            </w:r>
            <w:r w:rsidR="00920B2D">
              <w:rPr>
                <w:rFonts w:ascii="Tahoma" w:hAnsi="Tahoma" w:cs="Tahoma" w:hint="cs"/>
                <w:color w:val="003300"/>
                <w:rtl/>
                <w:lang w:bidi="ar-EG"/>
              </w:rPr>
              <w:t>76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920B2D">
              <w:rPr>
                <w:rFonts w:ascii="Tahoma" w:hAnsi="Tahoma" w:cs="Tahoma" w:hint="cs"/>
                <w:color w:val="003300"/>
                <w:rtl/>
                <w:lang w:bidi="ar-EG"/>
              </w:rPr>
              <w:t>72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قرش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920B2D">
              <w:rPr>
                <w:rFonts w:ascii="Tahoma" w:hAnsi="Tahoma" w:cs="Tahoma" w:hint="cs"/>
                <w:color w:val="003300"/>
                <w:rtl/>
                <w:lang w:bidi="ar-EG"/>
              </w:rPr>
              <w:t>المتاجرة بين مستوى 78 و 80 قرش</w:t>
            </w:r>
            <w:r w:rsidR="00440A8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294E64" w:rsidP="008D3D9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294E64">
              <w:rPr>
                <w:rFonts w:ascii="Tahoma" w:hAnsi="Tahoma" w:cs="Tahoma"/>
                <w:rtl/>
              </w:rPr>
              <w:t>العامة للصوامع</w:t>
            </w:r>
            <w:r w:rsidR="008D3D99">
              <w:rPr>
                <w:rFonts w:ascii="Tahoma" w:hAnsi="Tahoma" w:cs="Tahoma"/>
              </w:rPr>
              <w:t xml:space="preserve"> </w:t>
            </w:r>
            <w:r w:rsidR="008D3D99">
              <w:rPr>
                <w:rFonts w:ascii="Tahoma" w:hAnsi="Tahoma" w:cs="Tahoma" w:hint="cs"/>
                <w:rtl/>
                <w:lang w:bidi="ar-EG"/>
              </w:rPr>
              <w:t>والتخزين</w:t>
            </w:r>
          </w:p>
          <w:p w:rsidR="00294E64" w:rsidRPr="00020B23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B576AE" w:rsidP="00EC71A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>
              <w:rPr>
                <w:rFonts w:ascii="Tahoma" w:hAnsi="Tahoma" w:cs="Tahoma"/>
                <w:color w:val="003300"/>
                <w:rtl/>
              </w:rPr>
              <w:t>أنه</w:t>
            </w:r>
            <w:r>
              <w:rPr>
                <w:rFonts w:ascii="Tahoma" w:hAnsi="Tahoma" w:cs="Tahoma" w:hint="cs"/>
                <w:color w:val="003300"/>
                <w:rtl/>
              </w:rPr>
              <w:t>ت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تعاملاته</w:t>
            </w:r>
            <w:r>
              <w:rPr>
                <w:rFonts w:ascii="Tahoma" w:hAnsi="Tahoma" w:cs="Tahoma" w:hint="cs"/>
                <w:color w:val="003300"/>
                <w:rtl/>
              </w:rPr>
              <w:t>ا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>
              <w:rPr>
                <w:rFonts w:ascii="Tahoma" w:hAnsi="Tahoma" w:cs="Tahoma" w:hint="cs"/>
                <w:color w:val="003300"/>
                <w:rtl/>
              </w:rPr>
              <w:t xml:space="preserve">الأسبوعية 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عند مستوى </w:t>
            </w:r>
            <w:r w:rsidR="00EC71A4">
              <w:rPr>
                <w:rFonts w:ascii="Tahoma" w:hAnsi="Tahoma" w:cs="Tahoma" w:hint="cs"/>
                <w:color w:val="003300"/>
                <w:rtl/>
              </w:rPr>
              <w:t>32</w:t>
            </w:r>
            <w:r w:rsidR="000619FE">
              <w:rPr>
                <w:rFonts w:ascii="Tahoma" w:hAnsi="Tahoma" w:cs="Tahoma" w:hint="cs"/>
                <w:color w:val="003300"/>
                <w:rtl/>
              </w:rPr>
              <w:t>.</w:t>
            </w:r>
            <w:r w:rsidR="00EC71A4">
              <w:rPr>
                <w:rFonts w:ascii="Tahoma" w:hAnsi="Tahoma" w:cs="Tahoma" w:hint="cs"/>
                <w:color w:val="003300"/>
                <w:rtl/>
              </w:rPr>
              <w:t>30</w:t>
            </w:r>
            <w:r w:rsidR="000619FE">
              <w:rPr>
                <w:rFonts w:ascii="Tahoma" w:hAnsi="Tahoma" w:cs="Tahoma" w:hint="cs"/>
                <w:color w:val="003300"/>
                <w:rtl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جنيه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EC71A4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EC71A4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EC71A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EC71A4">
              <w:rPr>
                <w:rFonts w:ascii="Tahoma" w:hAnsi="Tahoma" w:cs="Tahoma" w:hint="cs"/>
                <w:rtl/>
              </w:rPr>
              <w:t>8</w:t>
            </w:r>
            <w:r w:rsidR="00294E64">
              <w:rPr>
                <w:rFonts w:ascii="Tahoma" w:hAnsi="Tahoma" w:cs="Tahoma" w:hint="cs"/>
                <w:rtl/>
              </w:rPr>
              <w:t>.</w:t>
            </w:r>
            <w:r w:rsidR="00EC71A4">
              <w:rPr>
                <w:rFonts w:ascii="Tahoma" w:hAnsi="Tahoma" w:cs="Tahoma" w:hint="cs"/>
                <w:rtl/>
              </w:rPr>
              <w:t>1</w:t>
            </w:r>
            <w:r w:rsidR="00294E64">
              <w:rPr>
                <w:rFonts w:ascii="Tahoma" w:hAnsi="Tahoma" w:cs="Tahoma" w:hint="cs"/>
                <w:rtl/>
              </w:rPr>
              <w:t>%</w:t>
            </w:r>
            <w:r w:rsidR="00294E64" w:rsidRPr="00020B23">
              <w:rPr>
                <w:rFonts w:ascii="Tahoma" w:hAnsi="Tahoma" w:cs="Tahoma"/>
                <w:rtl/>
              </w:rPr>
              <w:t xml:space="preserve">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>
              <w:rPr>
                <w:rFonts w:ascii="Tahoma" w:hAnsi="Tahoma" w:cs="Tahoma" w:hint="cs"/>
                <w:rtl/>
                <w:lang w:bidi="ar-EG"/>
              </w:rPr>
              <w:t>ا</w:t>
            </w:r>
            <w:r w:rsidR="00294E64" w:rsidRPr="00020B23">
              <w:rPr>
                <w:rFonts w:ascii="Tahoma" w:hAnsi="Tahoma" w:cs="Tahoma"/>
                <w:color w:val="0000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950C1D">
              <w:rPr>
                <w:rFonts w:ascii="Tahoma" w:hAnsi="Tahoma" w:cs="Tahoma" w:hint="cs"/>
                <w:color w:val="003300"/>
                <w:rtl/>
              </w:rPr>
              <w:t>ليتحرك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</w:rPr>
              <w:t xml:space="preserve">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مستوى المقاومة 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32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70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33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49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واعلى 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مستوى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الدعم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31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12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30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38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94E64">
              <w:rPr>
                <w:rFonts w:ascii="Tahoma" w:hAnsi="Tahoma" w:cs="Tahoma" w:hint="cs"/>
                <w:color w:val="003300"/>
                <w:rtl/>
                <w:lang w:bidi="ar-EG"/>
              </w:rPr>
              <w:t>جنيه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،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>الاحتفاظ بشرط الاستقرار اعلى مستوى 31.90 جنيه ليستهدف مستوى 35.09 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</w:p>
          <w:p w:rsidR="00294E64" w:rsidRPr="00EC71A4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العربية المتحدة للشحن 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EC71A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آخر سعر للسهم 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79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>،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مع </w:t>
            </w:r>
            <w:r w:rsidR="00EC71A4">
              <w:rPr>
                <w:rFonts w:ascii="Tahoma" w:hAnsi="Tahoma" w:cs="Tahoma" w:hint="cs"/>
                <w:rtl/>
                <w:lang w:bidi="ar-EG"/>
              </w:rPr>
              <w:t>ارتفاع</w:t>
            </w:r>
            <w:r w:rsidR="0097751D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EC71A4">
              <w:rPr>
                <w:rFonts w:ascii="Tahoma" w:hAnsi="Tahoma" w:cs="Tahoma" w:hint="cs"/>
                <w:rtl/>
                <w:lang w:bidi="ar-EG"/>
              </w:rPr>
              <w:t>1</w:t>
            </w:r>
            <w:r w:rsidR="009F3652">
              <w:rPr>
                <w:rFonts w:ascii="Tahoma" w:hAnsi="Tahoma" w:cs="Tahoma" w:hint="cs"/>
                <w:rtl/>
                <w:lang w:bidi="ar-EG"/>
              </w:rPr>
              <w:t>.</w:t>
            </w:r>
            <w:r w:rsidR="0097751D">
              <w:rPr>
                <w:rFonts w:ascii="Tahoma" w:hAnsi="Tahoma" w:cs="Tahoma" w:hint="cs"/>
                <w:rtl/>
                <w:lang w:bidi="ar-EG"/>
              </w:rPr>
              <w:t>3</w:t>
            </w:r>
            <w:r w:rsidR="009F3652">
              <w:rPr>
                <w:rFonts w:ascii="Tahoma" w:hAnsi="Tahoma" w:cs="Tahoma" w:hint="cs"/>
                <w:rtl/>
                <w:lang w:bidi="ar-EG"/>
              </w:rPr>
              <w:t xml:space="preserve">% </w:t>
            </w:r>
            <w:r w:rsidRPr="00020B23">
              <w:rPr>
                <w:rFonts w:ascii="Tahoma" w:hAnsi="Tahoma" w:cs="Tahoma"/>
                <w:rtl/>
                <w:lang w:bidi="ar-EG"/>
              </w:rPr>
              <w:t>من الاسبوع السابق له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، 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ل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>يتحرك ادنى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مستوى المقاومة 0.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81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0.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85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جنيه و</w:t>
            </w:r>
            <w:r w:rsidR="0097751D">
              <w:rPr>
                <w:rFonts w:ascii="Tahoma" w:hAnsi="Tahoma" w:cs="Tahoma" w:hint="cs"/>
                <w:color w:val="000000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مستوى الدعم 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77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ثم </w:t>
            </w:r>
            <w:r w:rsidR="00EC71A4">
              <w:rPr>
                <w:rFonts w:ascii="Tahoma" w:hAnsi="Tahoma" w:cs="Tahoma" w:hint="cs"/>
                <w:color w:val="000000"/>
                <w:rtl/>
                <w:lang w:bidi="ar-EG"/>
              </w:rPr>
              <w:t>73</w:t>
            </w:r>
            <w:r w:rsidRPr="00020B23">
              <w:rPr>
                <w:rFonts w:ascii="Tahoma" w:hAnsi="Tahoma" w:cs="Tahoma"/>
                <w:color w:val="000000"/>
                <w:rtl/>
                <w:lang w:bidi="ar-EG"/>
              </w:rPr>
              <w:t xml:space="preserve"> قرش،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ويفضل </w:t>
            </w:r>
            <w:r w:rsidR="00EC71A4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الاحتفاظ بشرط الاستقرار اعلى مستوى 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78 قرش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tabs>
                <w:tab w:val="right" w:pos="1754"/>
              </w:tabs>
              <w:bidi/>
              <w:spacing w:after="0" w:line="240" w:lineRule="auto"/>
              <w:ind w:left="65"/>
              <w:rPr>
                <w:rFonts w:ascii="Tahoma" w:hAnsi="Tahoma" w:cs="Tahoma"/>
                <w:color w:val="000000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22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80425" w:rsidRDefault="00180425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الإسكندرية للزيوت المعدنية</w:t>
            </w:r>
          </w:p>
          <w:p w:rsidR="00294E64" w:rsidRPr="00294E64" w:rsidRDefault="00180425" w:rsidP="00180425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اموك</w:t>
            </w:r>
            <w:r>
              <w:rPr>
                <w:rFonts w:ascii="Tahoma" w:hAnsi="Tahoma" w:cs="Tahoma" w:hint="cs"/>
                <w:rtl/>
              </w:rPr>
              <w:t>)</w:t>
            </w: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99" w:rsidRPr="00020B23" w:rsidRDefault="005A6BE5" w:rsidP="000C18D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 xml:space="preserve">حققت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>ارتفاع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19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00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>
              <w:rPr>
                <w:rFonts w:ascii="Tahoma" w:hAnsi="Tahoma" w:cs="Tahoma" w:hint="cs"/>
                <w:rtl/>
                <w:lang w:bidi="ar-EG"/>
              </w:rPr>
              <w:t>ا مع استمرار الصعود،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EG"/>
              </w:rPr>
              <w:t xml:space="preserve">حيث </w:t>
            </w:r>
            <w:r w:rsidRPr="00020B23">
              <w:rPr>
                <w:rFonts w:ascii="Tahoma" w:hAnsi="Tahoma" w:cs="Tahoma" w:hint="cs"/>
                <w:rtl/>
                <w:lang w:bidi="ar-EG"/>
              </w:rPr>
              <w:t>ان</w:t>
            </w:r>
            <w:r>
              <w:rPr>
                <w:rFonts w:ascii="Tahoma" w:hAnsi="Tahoma" w:cs="Tahoma" w:hint="cs"/>
                <w:rtl/>
                <w:lang w:bidi="ar-EG"/>
              </w:rPr>
              <w:t>ت</w:t>
            </w:r>
            <w:r w:rsidRPr="00020B23">
              <w:rPr>
                <w:rFonts w:ascii="Tahoma" w:hAnsi="Tahoma" w:cs="Tahoma" w:hint="cs"/>
                <w:rtl/>
                <w:lang w:bidi="ar-EG"/>
              </w:rPr>
              <w:t>ه</w:t>
            </w:r>
            <w:r>
              <w:rPr>
                <w:rFonts w:ascii="Tahoma" w:hAnsi="Tahoma" w:cs="Tahoma" w:hint="cs"/>
                <w:rtl/>
                <w:lang w:bidi="ar-EG"/>
              </w:rPr>
              <w:t>ت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التداول</w:t>
            </w:r>
            <w:r>
              <w:rPr>
                <w:rFonts w:ascii="Tahoma" w:hAnsi="Tahoma" w:cs="Tahoma" w:hint="cs"/>
                <w:rtl/>
                <w:lang w:bidi="ar-EG"/>
              </w:rPr>
              <w:t>ات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عند مستوى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105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00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>
              <w:rPr>
                <w:rFonts w:ascii="Tahoma" w:hAnsi="Tahoma" w:cs="Tahoma" w:hint="cs"/>
                <w:color w:val="003300"/>
                <w:rtl/>
                <w:lang w:bidi="ar-EG"/>
              </w:rPr>
              <w:t>لت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تحرك ادنى</w:t>
            </w:r>
            <w:r w:rsidR="00294E64"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مستوى المقاومة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110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23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112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92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="00950C1D">
              <w:rPr>
                <w:rFonts w:ascii="Tahoma" w:hAnsi="Tahoma" w:cs="Tahoma"/>
                <w:rtl/>
                <w:lang w:bidi="ar-EG"/>
              </w:rPr>
              <w:t>مستوي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الدعم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104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92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102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42</w:t>
            </w:r>
            <w:r w:rsidR="00294E64" w:rsidRPr="00020B23">
              <w:rPr>
                <w:rFonts w:ascii="Tahoma" w:hAnsi="Tahoma" w:cs="Tahoma"/>
                <w:rtl/>
                <w:lang w:bidi="ar-EG"/>
              </w:rPr>
              <w:t xml:space="preserve"> </w:t>
            </w:r>
            <w:r w:rsidR="00000E70">
              <w:rPr>
                <w:rFonts w:ascii="Tahoma" w:hAnsi="Tahoma" w:cs="Tahoma"/>
                <w:color w:val="003300"/>
                <w:rtl/>
                <w:lang w:bidi="ar-EG"/>
              </w:rPr>
              <w:t>جنيه،</w:t>
            </w:r>
            <w:r w:rsidR="00FA0799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ويفضل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الاحتفاظ 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مع المتاجرة بين 98.95 و 107.54 جنيه</w:t>
            </w:r>
            <w:r w:rsidR="00950C1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1061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294E64" w:rsidRDefault="00180425" w:rsidP="0018042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  <w:lang w:bidi="ar-EG"/>
              </w:rPr>
              <w:t>الصناعات الكيماوية المصرية</w:t>
            </w:r>
            <w:r>
              <w:rPr>
                <w:rFonts w:ascii="Tahoma" w:hAnsi="Tahoma" w:cs="Tahoma"/>
                <w:rtl/>
                <w:lang w:bidi="ar-EG"/>
              </w:rPr>
              <w:br/>
            </w:r>
            <w:r>
              <w:rPr>
                <w:rFonts w:ascii="Tahoma" w:hAnsi="Tahoma" w:cs="Tahoma" w:hint="cs"/>
                <w:rtl/>
              </w:rPr>
              <w:t>(</w:t>
            </w:r>
            <w:r w:rsidR="00294E64" w:rsidRPr="00294E64">
              <w:rPr>
                <w:rFonts w:ascii="Tahoma" w:hAnsi="Tahoma" w:cs="Tahoma"/>
                <w:rtl/>
              </w:rPr>
              <w:t>كيما</w:t>
            </w:r>
            <w:r>
              <w:rPr>
                <w:rFonts w:ascii="Tahoma" w:hAnsi="Tahoma" w:cs="Tahoma" w:hint="cs"/>
                <w:rtl/>
              </w:rPr>
              <w:t>)</w:t>
            </w:r>
          </w:p>
          <w:p w:rsidR="00294E64" w:rsidRPr="00294E64" w:rsidRDefault="00294E64" w:rsidP="00294E64">
            <w:pPr>
              <w:bidi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0C18DE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color w:val="003300"/>
                <w:rtl/>
                <w:lang w:bidi="ar-EG"/>
              </w:rPr>
            </w:pPr>
            <w:r w:rsidRPr="00020B23">
              <w:rPr>
                <w:rFonts w:ascii="Tahoma" w:hAnsi="Tahoma" w:cs="Tahoma"/>
                <w:rtl/>
                <w:lang w:bidi="ar-EG"/>
              </w:rPr>
              <w:t xml:space="preserve">أنهي السهم تعاملاته 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الأسبوعية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عند مستوى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20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>بارتفاع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6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3</w:t>
            </w:r>
            <w:r w:rsidRPr="00020B23">
              <w:rPr>
                <w:rFonts w:ascii="Tahoma" w:hAnsi="Tahoma" w:cs="Tahoma"/>
                <w:rtl/>
                <w:lang w:bidi="ar-EG"/>
              </w:rPr>
              <w:t>% من الاسبوع السابق له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 مستمرا في الصعود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، </w:t>
            </w:r>
            <w:r w:rsidR="00683BDA">
              <w:rPr>
                <w:rFonts w:ascii="Tahoma" w:hAnsi="Tahoma" w:cs="Tahoma" w:hint="cs"/>
                <w:rtl/>
                <w:lang w:bidi="ar-EG"/>
              </w:rPr>
              <w:t xml:space="preserve">ليتحرك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ادنى مستوى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المقاومة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16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5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28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 و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 xml:space="preserve">اعلى 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مستوى الدعم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>4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91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ثم </w:t>
            </w:r>
            <w:r w:rsidR="00950C1D">
              <w:rPr>
                <w:rFonts w:ascii="Tahoma" w:hAnsi="Tahoma" w:cs="Tahoma" w:hint="cs"/>
                <w:rtl/>
                <w:lang w:bidi="ar-EG"/>
              </w:rPr>
              <w:t>4</w:t>
            </w:r>
            <w:r w:rsidRPr="00020B23">
              <w:rPr>
                <w:rFonts w:ascii="Tahoma" w:hAnsi="Tahoma" w:cs="Tahoma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79</w:t>
            </w:r>
            <w:r w:rsidRPr="00020B23">
              <w:rPr>
                <w:rFonts w:ascii="Tahoma" w:hAnsi="Tahoma" w:cs="Tahoma"/>
                <w:rtl/>
                <w:lang w:bidi="ar-EG"/>
              </w:rPr>
              <w:t xml:space="preserve"> جنيه،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ويفضل الاحتفاظ بشرط الاستقرار اعلى مستوى 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5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03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ليستهدف مستوى 5.53 جنيه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</w:p>
          <w:p w:rsidR="00294E64" w:rsidRPr="00020B23" w:rsidRDefault="00294E64" w:rsidP="00294E64">
            <w:pPr>
              <w:bidi/>
              <w:spacing w:after="0" w:line="240" w:lineRule="auto"/>
              <w:ind w:left="65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  <w:tr w:rsidR="00294E64" w:rsidRPr="00020B23" w:rsidTr="007E2E4E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  <w:p w:rsidR="00294E64" w:rsidRPr="00020B23" w:rsidRDefault="00294E64" w:rsidP="00294E64">
            <w:pPr>
              <w:bidi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020B23">
              <w:rPr>
                <w:rFonts w:ascii="Tahoma" w:hAnsi="Tahoma" w:cs="Tahoma"/>
                <w:rtl/>
              </w:rPr>
              <w:t xml:space="preserve">النصر للملابس والمنسوجات </w:t>
            </w:r>
            <w:r w:rsidR="008D3D99">
              <w:rPr>
                <w:rFonts w:ascii="Tahoma" w:hAnsi="Tahoma" w:cs="Tahoma" w:hint="cs"/>
                <w:rtl/>
              </w:rPr>
              <w:br/>
            </w:r>
            <w:r w:rsidRPr="00020B23">
              <w:rPr>
                <w:rFonts w:ascii="Tahoma" w:hAnsi="Tahoma" w:cs="Tahoma"/>
                <w:rtl/>
              </w:rPr>
              <w:t>(</w:t>
            </w:r>
            <w:proofErr w:type="spellStart"/>
            <w:r w:rsidRPr="00020B23">
              <w:rPr>
                <w:rFonts w:ascii="Tahoma" w:hAnsi="Tahoma" w:cs="Tahoma"/>
                <w:rtl/>
              </w:rPr>
              <w:t>كابو</w:t>
            </w:r>
            <w:proofErr w:type="spellEnd"/>
            <w:r w:rsidRPr="00020B23">
              <w:rPr>
                <w:rFonts w:ascii="Tahoma" w:hAnsi="Tahoma" w:cs="Tahoma"/>
                <w:rtl/>
              </w:rPr>
              <w:t>)</w:t>
            </w:r>
          </w:p>
          <w:p w:rsidR="00294E64" w:rsidRPr="00020B23" w:rsidRDefault="00294E64" w:rsidP="00294E64">
            <w:pPr>
              <w:bidi/>
              <w:spacing w:after="0" w:line="24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64" w:rsidRPr="00020B23" w:rsidRDefault="00294E64" w:rsidP="000C18DE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color w:val="003300"/>
                <w:lang w:bidi="ar-EG"/>
              </w:rPr>
            </w:pP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انتهت التداولات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الأسبوعية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عند مستوى 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98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 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 xml:space="preserve">مصحوب 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ب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تراجع 2.</w:t>
            </w:r>
            <w:r w:rsidR="000C18DE">
              <w:rPr>
                <w:rFonts w:ascii="Tahoma" w:hAnsi="Tahoma" w:cs="Tahoma" w:hint="cs"/>
                <w:rtl/>
                <w:lang w:bidi="ar-EG"/>
              </w:rPr>
              <w:t>00</w:t>
            </w:r>
            <w:r w:rsidR="005A6BE5">
              <w:rPr>
                <w:rFonts w:ascii="Tahoma" w:hAnsi="Tahoma" w:cs="Tahoma" w:hint="cs"/>
                <w:rtl/>
                <w:lang w:bidi="ar-EG"/>
              </w:rPr>
              <w:t>%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مع استمرار التراجعات 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>ل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ي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تحرك ادنى 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مستوى المقاومة 1.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01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1.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04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جنيه، و</w:t>
            </w:r>
            <w:r w:rsidR="00AB3ABD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اعلى </w:t>
            </w:r>
            <w:r w:rsidR="00AB3ABD">
              <w:rPr>
                <w:rFonts w:ascii="Tahoma" w:hAnsi="Tahoma" w:cs="Tahoma"/>
                <w:color w:val="003300"/>
                <w:rtl/>
                <w:lang w:bidi="ar-EG"/>
              </w:rPr>
              <w:t>مستوي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الدعم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97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ثم </w:t>
            </w:r>
            <w:r w:rsidR="00463443">
              <w:rPr>
                <w:rFonts w:ascii="Tahoma" w:hAnsi="Tahoma" w:cs="Tahoma" w:hint="cs"/>
                <w:color w:val="003300"/>
                <w:rtl/>
                <w:lang w:bidi="ar-EG"/>
              </w:rPr>
              <w:t>0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>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94</w:t>
            </w:r>
            <w:r w:rsidRPr="00020B23">
              <w:rPr>
                <w:rFonts w:ascii="Tahoma" w:hAnsi="Tahoma" w:cs="Tahoma"/>
                <w:color w:val="003300"/>
                <w:rtl/>
                <w:lang w:bidi="ar-EG"/>
              </w:rPr>
              <w:t xml:space="preserve"> جنيه</w:t>
            </w:r>
            <w:r>
              <w:rPr>
                <w:rFonts w:ascii="Tahoma" w:hAnsi="Tahoma" w:cs="Tahoma"/>
                <w:color w:val="003300"/>
                <w:rtl/>
                <w:lang w:bidi="ar-EG"/>
              </w:rPr>
              <w:t xml:space="preserve">، 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>وبفضل عدم الشراء الا بعد الاغلاق اعلى مستوى 1.</w:t>
            </w:r>
            <w:r w:rsidR="000C18DE">
              <w:rPr>
                <w:rFonts w:ascii="Tahoma" w:hAnsi="Tahoma" w:cs="Tahoma" w:hint="cs"/>
                <w:color w:val="003300"/>
                <w:rtl/>
                <w:lang w:bidi="ar-EG"/>
              </w:rPr>
              <w:t>00</w:t>
            </w:r>
            <w:r w:rsidR="005A6BE5">
              <w:rPr>
                <w:rFonts w:ascii="Tahoma" w:hAnsi="Tahoma" w:cs="Tahoma" w:hint="cs"/>
                <w:color w:val="003300"/>
                <w:rtl/>
                <w:lang w:bidi="ar-EG"/>
              </w:rPr>
              <w:t xml:space="preserve"> جنيه</w:t>
            </w:r>
            <w:r w:rsidR="009761D8">
              <w:rPr>
                <w:rFonts w:ascii="Tahoma" w:hAnsi="Tahoma" w:cs="Tahoma" w:hint="cs"/>
                <w:color w:val="003300"/>
                <w:rtl/>
                <w:lang w:bidi="ar-EG"/>
              </w:rPr>
              <w:t>.</w:t>
            </w:r>
            <w:bookmarkStart w:id="0" w:name="_GoBack"/>
            <w:bookmarkEnd w:id="0"/>
          </w:p>
          <w:p w:rsidR="00294E64" w:rsidRPr="00020B23" w:rsidRDefault="00294E64" w:rsidP="00294E64">
            <w:pPr>
              <w:bidi/>
              <w:spacing w:after="0" w:line="240" w:lineRule="auto"/>
              <w:ind w:left="65" w:firstLine="3"/>
              <w:jc w:val="both"/>
              <w:rPr>
                <w:rFonts w:ascii="Tahoma" w:hAnsi="Tahoma" w:cs="Tahoma"/>
                <w:rtl/>
                <w:lang w:bidi="ar-EG"/>
              </w:rPr>
            </w:pPr>
          </w:p>
        </w:tc>
      </w:tr>
    </w:tbl>
    <w:p w:rsidR="00100444" w:rsidRPr="00020B23" w:rsidRDefault="00100444" w:rsidP="00C04987">
      <w:pPr>
        <w:bidi/>
        <w:jc w:val="center"/>
        <w:rPr>
          <w:rFonts w:ascii="Tahoma" w:hAnsi="Tahoma" w:cs="Tahoma"/>
        </w:rPr>
      </w:pPr>
    </w:p>
    <w:sectPr w:rsidR="00100444" w:rsidRPr="00020B23" w:rsidSect="00100444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EB"/>
    <w:rsid w:val="000000F2"/>
    <w:rsid w:val="00000E70"/>
    <w:rsid w:val="0000661B"/>
    <w:rsid w:val="00007886"/>
    <w:rsid w:val="00007950"/>
    <w:rsid w:val="00007BCB"/>
    <w:rsid w:val="000114E7"/>
    <w:rsid w:val="000134A9"/>
    <w:rsid w:val="000140BB"/>
    <w:rsid w:val="00020B23"/>
    <w:rsid w:val="00023CE1"/>
    <w:rsid w:val="00025DC2"/>
    <w:rsid w:val="000300B5"/>
    <w:rsid w:val="00030210"/>
    <w:rsid w:val="00031D1A"/>
    <w:rsid w:val="00034FB9"/>
    <w:rsid w:val="00051275"/>
    <w:rsid w:val="00057F04"/>
    <w:rsid w:val="00060DF8"/>
    <w:rsid w:val="000619FE"/>
    <w:rsid w:val="00066178"/>
    <w:rsid w:val="00072027"/>
    <w:rsid w:val="00073BF7"/>
    <w:rsid w:val="0007443A"/>
    <w:rsid w:val="00075749"/>
    <w:rsid w:val="00075EDE"/>
    <w:rsid w:val="000769C1"/>
    <w:rsid w:val="00077022"/>
    <w:rsid w:val="000778CB"/>
    <w:rsid w:val="000816C1"/>
    <w:rsid w:val="00082814"/>
    <w:rsid w:val="00083331"/>
    <w:rsid w:val="0008345D"/>
    <w:rsid w:val="00083EF4"/>
    <w:rsid w:val="00086611"/>
    <w:rsid w:val="000923B8"/>
    <w:rsid w:val="0009285E"/>
    <w:rsid w:val="00093F87"/>
    <w:rsid w:val="00096A9D"/>
    <w:rsid w:val="00096CE2"/>
    <w:rsid w:val="000A2BB5"/>
    <w:rsid w:val="000A37E8"/>
    <w:rsid w:val="000A395B"/>
    <w:rsid w:val="000A612E"/>
    <w:rsid w:val="000B007C"/>
    <w:rsid w:val="000B0C38"/>
    <w:rsid w:val="000B2E12"/>
    <w:rsid w:val="000B3976"/>
    <w:rsid w:val="000B4903"/>
    <w:rsid w:val="000B640C"/>
    <w:rsid w:val="000B6619"/>
    <w:rsid w:val="000B756B"/>
    <w:rsid w:val="000B78A3"/>
    <w:rsid w:val="000C1089"/>
    <w:rsid w:val="000C18DE"/>
    <w:rsid w:val="000C1E4C"/>
    <w:rsid w:val="000C3ED3"/>
    <w:rsid w:val="000C4FB4"/>
    <w:rsid w:val="000D3C8F"/>
    <w:rsid w:val="000D6FC9"/>
    <w:rsid w:val="000E19C7"/>
    <w:rsid w:val="000E6605"/>
    <w:rsid w:val="000E73AD"/>
    <w:rsid w:val="000E7CAD"/>
    <w:rsid w:val="000F0145"/>
    <w:rsid w:val="000F1137"/>
    <w:rsid w:val="00100444"/>
    <w:rsid w:val="00102277"/>
    <w:rsid w:val="0010283D"/>
    <w:rsid w:val="00104AFD"/>
    <w:rsid w:val="00105D6F"/>
    <w:rsid w:val="0010632A"/>
    <w:rsid w:val="001064D2"/>
    <w:rsid w:val="00106988"/>
    <w:rsid w:val="001102D5"/>
    <w:rsid w:val="00111348"/>
    <w:rsid w:val="00111435"/>
    <w:rsid w:val="001145FB"/>
    <w:rsid w:val="00115A95"/>
    <w:rsid w:val="001234A4"/>
    <w:rsid w:val="001262DB"/>
    <w:rsid w:val="001323FC"/>
    <w:rsid w:val="00133535"/>
    <w:rsid w:val="00134EBD"/>
    <w:rsid w:val="001359B3"/>
    <w:rsid w:val="00141F65"/>
    <w:rsid w:val="001455FC"/>
    <w:rsid w:val="0014584D"/>
    <w:rsid w:val="00146F49"/>
    <w:rsid w:val="00147DD4"/>
    <w:rsid w:val="001535F5"/>
    <w:rsid w:val="0015395A"/>
    <w:rsid w:val="001553E5"/>
    <w:rsid w:val="00155EE2"/>
    <w:rsid w:val="001578BD"/>
    <w:rsid w:val="00164775"/>
    <w:rsid w:val="0016501E"/>
    <w:rsid w:val="001659F5"/>
    <w:rsid w:val="00165D41"/>
    <w:rsid w:val="00166BA0"/>
    <w:rsid w:val="00166D70"/>
    <w:rsid w:val="00173EA5"/>
    <w:rsid w:val="00173F49"/>
    <w:rsid w:val="0017520D"/>
    <w:rsid w:val="0017532A"/>
    <w:rsid w:val="00176CDC"/>
    <w:rsid w:val="00177323"/>
    <w:rsid w:val="00180425"/>
    <w:rsid w:val="00180EBB"/>
    <w:rsid w:val="00182A97"/>
    <w:rsid w:val="001846D5"/>
    <w:rsid w:val="00186123"/>
    <w:rsid w:val="00192D50"/>
    <w:rsid w:val="00193DB5"/>
    <w:rsid w:val="00193F4B"/>
    <w:rsid w:val="00197F30"/>
    <w:rsid w:val="001A06F9"/>
    <w:rsid w:val="001A1313"/>
    <w:rsid w:val="001A15C3"/>
    <w:rsid w:val="001A2139"/>
    <w:rsid w:val="001A3B2C"/>
    <w:rsid w:val="001A6534"/>
    <w:rsid w:val="001A6CBB"/>
    <w:rsid w:val="001B15B4"/>
    <w:rsid w:val="001B65A2"/>
    <w:rsid w:val="001C00A4"/>
    <w:rsid w:val="001C02FE"/>
    <w:rsid w:val="001C032F"/>
    <w:rsid w:val="001C1CD7"/>
    <w:rsid w:val="001C2790"/>
    <w:rsid w:val="001D220C"/>
    <w:rsid w:val="001D56E8"/>
    <w:rsid w:val="001D7367"/>
    <w:rsid w:val="001E20F6"/>
    <w:rsid w:val="001E507D"/>
    <w:rsid w:val="001E5DD1"/>
    <w:rsid w:val="001E78F9"/>
    <w:rsid w:val="001F153C"/>
    <w:rsid w:val="001F17BD"/>
    <w:rsid w:val="001F52F8"/>
    <w:rsid w:val="00202CBD"/>
    <w:rsid w:val="00202F92"/>
    <w:rsid w:val="002035A4"/>
    <w:rsid w:val="00204826"/>
    <w:rsid w:val="00211652"/>
    <w:rsid w:val="0021432F"/>
    <w:rsid w:val="002214BE"/>
    <w:rsid w:val="002228D7"/>
    <w:rsid w:val="00225B48"/>
    <w:rsid w:val="0022740F"/>
    <w:rsid w:val="00234643"/>
    <w:rsid w:val="00236A0E"/>
    <w:rsid w:val="002473FD"/>
    <w:rsid w:val="0024765B"/>
    <w:rsid w:val="00257029"/>
    <w:rsid w:val="00261803"/>
    <w:rsid w:val="002661F4"/>
    <w:rsid w:val="002663AA"/>
    <w:rsid w:val="0026724A"/>
    <w:rsid w:val="00271C65"/>
    <w:rsid w:val="00272321"/>
    <w:rsid w:val="00274734"/>
    <w:rsid w:val="00274C9D"/>
    <w:rsid w:val="00277CC5"/>
    <w:rsid w:val="00283DAF"/>
    <w:rsid w:val="002844DD"/>
    <w:rsid w:val="00293766"/>
    <w:rsid w:val="002938A9"/>
    <w:rsid w:val="0029405F"/>
    <w:rsid w:val="00294E64"/>
    <w:rsid w:val="0029506C"/>
    <w:rsid w:val="00295655"/>
    <w:rsid w:val="002957F9"/>
    <w:rsid w:val="0029684E"/>
    <w:rsid w:val="00297EA5"/>
    <w:rsid w:val="002A07A4"/>
    <w:rsid w:val="002A6817"/>
    <w:rsid w:val="002B3DAA"/>
    <w:rsid w:val="002B5096"/>
    <w:rsid w:val="002B62DA"/>
    <w:rsid w:val="002B63AA"/>
    <w:rsid w:val="002C1194"/>
    <w:rsid w:val="002C1B33"/>
    <w:rsid w:val="002C3BFE"/>
    <w:rsid w:val="002C5F82"/>
    <w:rsid w:val="002D378A"/>
    <w:rsid w:val="002D57AF"/>
    <w:rsid w:val="002D7B40"/>
    <w:rsid w:val="002E5E3C"/>
    <w:rsid w:val="002E6B5D"/>
    <w:rsid w:val="002F0631"/>
    <w:rsid w:val="002F1667"/>
    <w:rsid w:val="002F306D"/>
    <w:rsid w:val="002F341F"/>
    <w:rsid w:val="002F41E5"/>
    <w:rsid w:val="002F4212"/>
    <w:rsid w:val="002F49DF"/>
    <w:rsid w:val="002F5187"/>
    <w:rsid w:val="002F66DE"/>
    <w:rsid w:val="002F6750"/>
    <w:rsid w:val="0030090D"/>
    <w:rsid w:val="00300BE0"/>
    <w:rsid w:val="0030754A"/>
    <w:rsid w:val="003112F2"/>
    <w:rsid w:val="003244BD"/>
    <w:rsid w:val="00326854"/>
    <w:rsid w:val="003321CD"/>
    <w:rsid w:val="00333C09"/>
    <w:rsid w:val="00337170"/>
    <w:rsid w:val="00340133"/>
    <w:rsid w:val="00340F91"/>
    <w:rsid w:val="003428CD"/>
    <w:rsid w:val="0034431D"/>
    <w:rsid w:val="0034484C"/>
    <w:rsid w:val="00346153"/>
    <w:rsid w:val="0034665F"/>
    <w:rsid w:val="003470FF"/>
    <w:rsid w:val="003518E9"/>
    <w:rsid w:val="00351F24"/>
    <w:rsid w:val="00352C2B"/>
    <w:rsid w:val="00355445"/>
    <w:rsid w:val="00361205"/>
    <w:rsid w:val="0036681E"/>
    <w:rsid w:val="0037154F"/>
    <w:rsid w:val="00374794"/>
    <w:rsid w:val="00374D68"/>
    <w:rsid w:val="003760FF"/>
    <w:rsid w:val="00381475"/>
    <w:rsid w:val="003871AB"/>
    <w:rsid w:val="00391E2A"/>
    <w:rsid w:val="003927CD"/>
    <w:rsid w:val="00392EDA"/>
    <w:rsid w:val="00392F34"/>
    <w:rsid w:val="003930D7"/>
    <w:rsid w:val="00396A78"/>
    <w:rsid w:val="00397C1C"/>
    <w:rsid w:val="003A1680"/>
    <w:rsid w:val="003A185D"/>
    <w:rsid w:val="003A3802"/>
    <w:rsid w:val="003A3994"/>
    <w:rsid w:val="003A3A1B"/>
    <w:rsid w:val="003A4C9F"/>
    <w:rsid w:val="003A5F31"/>
    <w:rsid w:val="003B1644"/>
    <w:rsid w:val="003B3975"/>
    <w:rsid w:val="003B3BFE"/>
    <w:rsid w:val="003B3E56"/>
    <w:rsid w:val="003C404D"/>
    <w:rsid w:val="003C419E"/>
    <w:rsid w:val="003C42AD"/>
    <w:rsid w:val="003C458C"/>
    <w:rsid w:val="003C4644"/>
    <w:rsid w:val="003D14B2"/>
    <w:rsid w:val="003D1DB4"/>
    <w:rsid w:val="003D38A0"/>
    <w:rsid w:val="003D42BF"/>
    <w:rsid w:val="003D783C"/>
    <w:rsid w:val="003D7D78"/>
    <w:rsid w:val="003E6A94"/>
    <w:rsid w:val="003E72C6"/>
    <w:rsid w:val="00406778"/>
    <w:rsid w:val="00415426"/>
    <w:rsid w:val="00417A86"/>
    <w:rsid w:val="00417F2A"/>
    <w:rsid w:val="004220FE"/>
    <w:rsid w:val="004247F2"/>
    <w:rsid w:val="00430EBE"/>
    <w:rsid w:val="00431EE4"/>
    <w:rsid w:val="00434BAF"/>
    <w:rsid w:val="00437652"/>
    <w:rsid w:val="00440A85"/>
    <w:rsid w:val="00440CA2"/>
    <w:rsid w:val="00442FC4"/>
    <w:rsid w:val="00443912"/>
    <w:rsid w:val="00444800"/>
    <w:rsid w:val="004459E4"/>
    <w:rsid w:val="00445BEF"/>
    <w:rsid w:val="004462E1"/>
    <w:rsid w:val="00451F64"/>
    <w:rsid w:val="00453FAB"/>
    <w:rsid w:val="0045717E"/>
    <w:rsid w:val="0045745F"/>
    <w:rsid w:val="00463443"/>
    <w:rsid w:val="00467AAB"/>
    <w:rsid w:val="00467AB2"/>
    <w:rsid w:val="004720D1"/>
    <w:rsid w:val="00477ABC"/>
    <w:rsid w:val="00481471"/>
    <w:rsid w:val="00482195"/>
    <w:rsid w:val="004865E9"/>
    <w:rsid w:val="0049015B"/>
    <w:rsid w:val="00491A5A"/>
    <w:rsid w:val="00492362"/>
    <w:rsid w:val="00494C40"/>
    <w:rsid w:val="004A0E65"/>
    <w:rsid w:val="004A2EE0"/>
    <w:rsid w:val="004A682D"/>
    <w:rsid w:val="004A738F"/>
    <w:rsid w:val="004B10CF"/>
    <w:rsid w:val="004B571C"/>
    <w:rsid w:val="004B57F7"/>
    <w:rsid w:val="004B5A72"/>
    <w:rsid w:val="004B605A"/>
    <w:rsid w:val="004B6252"/>
    <w:rsid w:val="004B73C8"/>
    <w:rsid w:val="004B747D"/>
    <w:rsid w:val="004B7E67"/>
    <w:rsid w:val="004C13F3"/>
    <w:rsid w:val="004C3735"/>
    <w:rsid w:val="004C3A79"/>
    <w:rsid w:val="004C77D0"/>
    <w:rsid w:val="004D0D8C"/>
    <w:rsid w:val="004D392E"/>
    <w:rsid w:val="004D4D49"/>
    <w:rsid w:val="004D5767"/>
    <w:rsid w:val="004D698F"/>
    <w:rsid w:val="004D6D2B"/>
    <w:rsid w:val="004D72EB"/>
    <w:rsid w:val="004D78AE"/>
    <w:rsid w:val="004E180A"/>
    <w:rsid w:val="004E2AFE"/>
    <w:rsid w:val="004E3C2D"/>
    <w:rsid w:val="004E3C5E"/>
    <w:rsid w:val="004E59A5"/>
    <w:rsid w:val="004E6E7E"/>
    <w:rsid w:val="004E78C9"/>
    <w:rsid w:val="004F3A24"/>
    <w:rsid w:val="004F46D7"/>
    <w:rsid w:val="00500AA6"/>
    <w:rsid w:val="00500AB3"/>
    <w:rsid w:val="005010BE"/>
    <w:rsid w:val="00504545"/>
    <w:rsid w:val="0050790F"/>
    <w:rsid w:val="00512DAC"/>
    <w:rsid w:val="005208C2"/>
    <w:rsid w:val="00524C71"/>
    <w:rsid w:val="0052743C"/>
    <w:rsid w:val="00530F39"/>
    <w:rsid w:val="00537C58"/>
    <w:rsid w:val="00541049"/>
    <w:rsid w:val="0055316D"/>
    <w:rsid w:val="00554B2A"/>
    <w:rsid w:val="00556F64"/>
    <w:rsid w:val="005570C9"/>
    <w:rsid w:val="005701B2"/>
    <w:rsid w:val="0057354A"/>
    <w:rsid w:val="00581DA7"/>
    <w:rsid w:val="00583CBF"/>
    <w:rsid w:val="00585822"/>
    <w:rsid w:val="00593B04"/>
    <w:rsid w:val="00595F3E"/>
    <w:rsid w:val="005972AB"/>
    <w:rsid w:val="005A0388"/>
    <w:rsid w:val="005A0E94"/>
    <w:rsid w:val="005A285A"/>
    <w:rsid w:val="005A4DC3"/>
    <w:rsid w:val="005A6BE5"/>
    <w:rsid w:val="005A72E9"/>
    <w:rsid w:val="005A7EC7"/>
    <w:rsid w:val="005B4340"/>
    <w:rsid w:val="005B4FBD"/>
    <w:rsid w:val="005B7FA9"/>
    <w:rsid w:val="005C13A7"/>
    <w:rsid w:val="005C3179"/>
    <w:rsid w:val="005C3DA2"/>
    <w:rsid w:val="005C4E0F"/>
    <w:rsid w:val="005C5971"/>
    <w:rsid w:val="005C622C"/>
    <w:rsid w:val="005D32B7"/>
    <w:rsid w:val="005D66DB"/>
    <w:rsid w:val="005E025C"/>
    <w:rsid w:val="005E0B98"/>
    <w:rsid w:val="005E3CA7"/>
    <w:rsid w:val="005E5D99"/>
    <w:rsid w:val="005F3AC3"/>
    <w:rsid w:val="0060522E"/>
    <w:rsid w:val="006054E4"/>
    <w:rsid w:val="00605A62"/>
    <w:rsid w:val="006075B7"/>
    <w:rsid w:val="006121E4"/>
    <w:rsid w:val="0061347B"/>
    <w:rsid w:val="00613FED"/>
    <w:rsid w:val="00615F17"/>
    <w:rsid w:val="006166AF"/>
    <w:rsid w:val="0062266C"/>
    <w:rsid w:val="00625411"/>
    <w:rsid w:val="00630566"/>
    <w:rsid w:val="0063259E"/>
    <w:rsid w:val="00633B32"/>
    <w:rsid w:val="00634081"/>
    <w:rsid w:val="00634951"/>
    <w:rsid w:val="00635854"/>
    <w:rsid w:val="00635CA2"/>
    <w:rsid w:val="00636F01"/>
    <w:rsid w:val="006375FF"/>
    <w:rsid w:val="00637E3D"/>
    <w:rsid w:val="0064243D"/>
    <w:rsid w:val="00642712"/>
    <w:rsid w:val="0065368C"/>
    <w:rsid w:val="00670CB9"/>
    <w:rsid w:val="0067419A"/>
    <w:rsid w:val="0067441A"/>
    <w:rsid w:val="0067450D"/>
    <w:rsid w:val="00674F65"/>
    <w:rsid w:val="006805CE"/>
    <w:rsid w:val="00682D99"/>
    <w:rsid w:val="00683BDA"/>
    <w:rsid w:val="006841EF"/>
    <w:rsid w:val="00684E42"/>
    <w:rsid w:val="0068566C"/>
    <w:rsid w:val="00694B13"/>
    <w:rsid w:val="00694C8D"/>
    <w:rsid w:val="00695320"/>
    <w:rsid w:val="006970C8"/>
    <w:rsid w:val="006A2291"/>
    <w:rsid w:val="006A3919"/>
    <w:rsid w:val="006A5726"/>
    <w:rsid w:val="006B17C5"/>
    <w:rsid w:val="006B2086"/>
    <w:rsid w:val="006B2982"/>
    <w:rsid w:val="006B3A08"/>
    <w:rsid w:val="006B4370"/>
    <w:rsid w:val="006B486B"/>
    <w:rsid w:val="006B5928"/>
    <w:rsid w:val="006C212B"/>
    <w:rsid w:val="006C3117"/>
    <w:rsid w:val="006C38BF"/>
    <w:rsid w:val="006C4240"/>
    <w:rsid w:val="006C7695"/>
    <w:rsid w:val="006D4545"/>
    <w:rsid w:val="006D4C9B"/>
    <w:rsid w:val="006D53BE"/>
    <w:rsid w:val="006E6584"/>
    <w:rsid w:val="006E7699"/>
    <w:rsid w:val="006E7898"/>
    <w:rsid w:val="006F15BE"/>
    <w:rsid w:val="006F1B14"/>
    <w:rsid w:val="006F2F13"/>
    <w:rsid w:val="006F4AB4"/>
    <w:rsid w:val="006F4D0E"/>
    <w:rsid w:val="007017A5"/>
    <w:rsid w:val="00702080"/>
    <w:rsid w:val="0070565E"/>
    <w:rsid w:val="00707CC1"/>
    <w:rsid w:val="007129EB"/>
    <w:rsid w:val="00712FD8"/>
    <w:rsid w:val="007135AC"/>
    <w:rsid w:val="007144CD"/>
    <w:rsid w:val="00720AA2"/>
    <w:rsid w:val="00721B2E"/>
    <w:rsid w:val="0072218F"/>
    <w:rsid w:val="00735AC3"/>
    <w:rsid w:val="00740DBD"/>
    <w:rsid w:val="0074488E"/>
    <w:rsid w:val="00747B71"/>
    <w:rsid w:val="00751B06"/>
    <w:rsid w:val="00766C8D"/>
    <w:rsid w:val="00767EDE"/>
    <w:rsid w:val="007708F8"/>
    <w:rsid w:val="00772A27"/>
    <w:rsid w:val="00772CDB"/>
    <w:rsid w:val="00774A0E"/>
    <w:rsid w:val="00775ACB"/>
    <w:rsid w:val="00775FBA"/>
    <w:rsid w:val="007853A4"/>
    <w:rsid w:val="007859C9"/>
    <w:rsid w:val="0078686B"/>
    <w:rsid w:val="00793172"/>
    <w:rsid w:val="00794229"/>
    <w:rsid w:val="00796395"/>
    <w:rsid w:val="0079664C"/>
    <w:rsid w:val="007A2D23"/>
    <w:rsid w:val="007A31BD"/>
    <w:rsid w:val="007A4BAF"/>
    <w:rsid w:val="007B05BE"/>
    <w:rsid w:val="007B0660"/>
    <w:rsid w:val="007B2119"/>
    <w:rsid w:val="007C0520"/>
    <w:rsid w:val="007C0E8E"/>
    <w:rsid w:val="007C3D5B"/>
    <w:rsid w:val="007C438C"/>
    <w:rsid w:val="007C5692"/>
    <w:rsid w:val="007D0C5A"/>
    <w:rsid w:val="007D18AE"/>
    <w:rsid w:val="007D249E"/>
    <w:rsid w:val="007D3756"/>
    <w:rsid w:val="007D4411"/>
    <w:rsid w:val="007D7A55"/>
    <w:rsid w:val="007D7BBB"/>
    <w:rsid w:val="007E10BA"/>
    <w:rsid w:val="007E2E4E"/>
    <w:rsid w:val="007E37D6"/>
    <w:rsid w:val="007E4254"/>
    <w:rsid w:val="007E48F2"/>
    <w:rsid w:val="007E54C3"/>
    <w:rsid w:val="007E6979"/>
    <w:rsid w:val="007F718A"/>
    <w:rsid w:val="00801132"/>
    <w:rsid w:val="00801689"/>
    <w:rsid w:val="00806C66"/>
    <w:rsid w:val="00810D6D"/>
    <w:rsid w:val="00810FF6"/>
    <w:rsid w:val="008112DE"/>
    <w:rsid w:val="008144DA"/>
    <w:rsid w:val="00816933"/>
    <w:rsid w:val="00821F03"/>
    <w:rsid w:val="008257AE"/>
    <w:rsid w:val="008310BB"/>
    <w:rsid w:val="0083338A"/>
    <w:rsid w:val="00833BE1"/>
    <w:rsid w:val="00834660"/>
    <w:rsid w:val="00834881"/>
    <w:rsid w:val="00834C74"/>
    <w:rsid w:val="008362F0"/>
    <w:rsid w:val="00847FC4"/>
    <w:rsid w:val="00857E04"/>
    <w:rsid w:val="008614C5"/>
    <w:rsid w:val="00861D2E"/>
    <w:rsid w:val="0086550B"/>
    <w:rsid w:val="008659A2"/>
    <w:rsid w:val="00866AD7"/>
    <w:rsid w:val="00870B57"/>
    <w:rsid w:val="00871919"/>
    <w:rsid w:val="00875904"/>
    <w:rsid w:val="0087789B"/>
    <w:rsid w:val="00882D38"/>
    <w:rsid w:val="008831D0"/>
    <w:rsid w:val="0088630F"/>
    <w:rsid w:val="00887E9E"/>
    <w:rsid w:val="00890E77"/>
    <w:rsid w:val="008916A2"/>
    <w:rsid w:val="00891A0C"/>
    <w:rsid w:val="00894A0E"/>
    <w:rsid w:val="00894C19"/>
    <w:rsid w:val="008957D7"/>
    <w:rsid w:val="00897A65"/>
    <w:rsid w:val="008A084D"/>
    <w:rsid w:val="008A7A25"/>
    <w:rsid w:val="008C241D"/>
    <w:rsid w:val="008C47ED"/>
    <w:rsid w:val="008C4BA8"/>
    <w:rsid w:val="008C5AD0"/>
    <w:rsid w:val="008C7111"/>
    <w:rsid w:val="008D229F"/>
    <w:rsid w:val="008D3D99"/>
    <w:rsid w:val="008D5206"/>
    <w:rsid w:val="008E0DEF"/>
    <w:rsid w:val="008E3401"/>
    <w:rsid w:val="008E3625"/>
    <w:rsid w:val="008E7E21"/>
    <w:rsid w:val="008F04D5"/>
    <w:rsid w:val="008F6420"/>
    <w:rsid w:val="0090791F"/>
    <w:rsid w:val="00911094"/>
    <w:rsid w:val="00912A98"/>
    <w:rsid w:val="009133F0"/>
    <w:rsid w:val="00917790"/>
    <w:rsid w:val="00920B2D"/>
    <w:rsid w:val="009227D5"/>
    <w:rsid w:val="00923A7D"/>
    <w:rsid w:val="00927762"/>
    <w:rsid w:val="00931B01"/>
    <w:rsid w:val="00932CF6"/>
    <w:rsid w:val="00932EF3"/>
    <w:rsid w:val="00936621"/>
    <w:rsid w:val="00942758"/>
    <w:rsid w:val="0094389F"/>
    <w:rsid w:val="0094699D"/>
    <w:rsid w:val="00947D8C"/>
    <w:rsid w:val="009508DE"/>
    <w:rsid w:val="00950C1D"/>
    <w:rsid w:val="0095149C"/>
    <w:rsid w:val="00954CF1"/>
    <w:rsid w:val="00955797"/>
    <w:rsid w:val="009558C4"/>
    <w:rsid w:val="0095628F"/>
    <w:rsid w:val="00960156"/>
    <w:rsid w:val="00961C7F"/>
    <w:rsid w:val="00963C28"/>
    <w:rsid w:val="009651CD"/>
    <w:rsid w:val="00967311"/>
    <w:rsid w:val="009761D8"/>
    <w:rsid w:val="00976B39"/>
    <w:rsid w:val="0097731C"/>
    <w:rsid w:val="009774C2"/>
    <w:rsid w:val="0097751D"/>
    <w:rsid w:val="00980FC5"/>
    <w:rsid w:val="0098291D"/>
    <w:rsid w:val="00982AFA"/>
    <w:rsid w:val="009840D8"/>
    <w:rsid w:val="00984AB6"/>
    <w:rsid w:val="00985C46"/>
    <w:rsid w:val="00986A60"/>
    <w:rsid w:val="00994946"/>
    <w:rsid w:val="0099657E"/>
    <w:rsid w:val="0099690C"/>
    <w:rsid w:val="009A0E4B"/>
    <w:rsid w:val="009B0363"/>
    <w:rsid w:val="009B0587"/>
    <w:rsid w:val="009B0B79"/>
    <w:rsid w:val="009B48ED"/>
    <w:rsid w:val="009B7C54"/>
    <w:rsid w:val="009C1604"/>
    <w:rsid w:val="009C164B"/>
    <w:rsid w:val="009C5E3D"/>
    <w:rsid w:val="009C7E55"/>
    <w:rsid w:val="009D2945"/>
    <w:rsid w:val="009D338B"/>
    <w:rsid w:val="009D3704"/>
    <w:rsid w:val="009D4E4C"/>
    <w:rsid w:val="009D5217"/>
    <w:rsid w:val="009D5A5A"/>
    <w:rsid w:val="009D6D19"/>
    <w:rsid w:val="009E2231"/>
    <w:rsid w:val="009E2C2B"/>
    <w:rsid w:val="009E37B9"/>
    <w:rsid w:val="009E3936"/>
    <w:rsid w:val="009E72AE"/>
    <w:rsid w:val="009F1250"/>
    <w:rsid w:val="009F3652"/>
    <w:rsid w:val="009F7A2B"/>
    <w:rsid w:val="00A02086"/>
    <w:rsid w:val="00A02DD4"/>
    <w:rsid w:val="00A05B7A"/>
    <w:rsid w:val="00A101F2"/>
    <w:rsid w:val="00A11C6D"/>
    <w:rsid w:val="00A12EF5"/>
    <w:rsid w:val="00A13F4C"/>
    <w:rsid w:val="00A21611"/>
    <w:rsid w:val="00A220B7"/>
    <w:rsid w:val="00A22A17"/>
    <w:rsid w:val="00A23365"/>
    <w:rsid w:val="00A26EB2"/>
    <w:rsid w:val="00A27909"/>
    <w:rsid w:val="00A30636"/>
    <w:rsid w:val="00A351BF"/>
    <w:rsid w:val="00A35F70"/>
    <w:rsid w:val="00A36639"/>
    <w:rsid w:val="00A402F5"/>
    <w:rsid w:val="00A42570"/>
    <w:rsid w:val="00A502C7"/>
    <w:rsid w:val="00A55CA6"/>
    <w:rsid w:val="00A611F1"/>
    <w:rsid w:val="00A614EE"/>
    <w:rsid w:val="00A61FCE"/>
    <w:rsid w:val="00A64A96"/>
    <w:rsid w:val="00A6608F"/>
    <w:rsid w:val="00A672B4"/>
    <w:rsid w:val="00A7475B"/>
    <w:rsid w:val="00A75121"/>
    <w:rsid w:val="00A7650E"/>
    <w:rsid w:val="00A81D27"/>
    <w:rsid w:val="00A82E0E"/>
    <w:rsid w:val="00A870F2"/>
    <w:rsid w:val="00A91B6C"/>
    <w:rsid w:val="00A95578"/>
    <w:rsid w:val="00A95DB4"/>
    <w:rsid w:val="00A96C89"/>
    <w:rsid w:val="00AA1987"/>
    <w:rsid w:val="00AA41C8"/>
    <w:rsid w:val="00AA4C31"/>
    <w:rsid w:val="00AA5A11"/>
    <w:rsid w:val="00AA6132"/>
    <w:rsid w:val="00AB2476"/>
    <w:rsid w:val="00AB3ABD"/>
    <w:rsid w:val="00AB4529"/>
    <w:rsid w:val="00AB6199"/>
    <w:rsid w:val="00AB6358"/>
    <w:rsid w:val="00AB63C2"/>
    <w:rsid w:val="00AB7673"/>
    <w:rsid w:val="00AC2408"/>
    <w:rsid w:val="00AC4487"/>
    <w:rsid w:val="00AC568C"/>
    <w:rsid w:val="00AC6FE2"/>
    <w:rsid w:val="00AC758C"/>
    <w:rsid w:val="00AC79D0"/>
    <w:rsid w:val="00AD0AB0"/>
    <w:rsid w:val="00AD427C"/>
    <w:rsid w:val="00AD5B75"/>
    <w:rsid w:val="00AD5DA5"/>
    <w:rsid w:val="00AD6A45"/>
    <w:rsid w:val="00AE4223"/>
    <w:rsid w:val="00AE4860"/>
    <w:rsid w:val="00AF01A1"/>
    <w:rsid w:val="00AF41D0"/>
    <w:rsid w:val="00AF4273"/>
    <w:rsid w:val="00AF537F"/>
    <w:rsid w:val="00AF6968"/>
    <w:rsid w:val="00B0037C"/>
    <w:rsid w:val="00B0133C"/>
    <w:rsid w:val="00B01E49"/>
    <w:rsid w:val="00B01FAC"/>
    <w:rsid w:val="00B026EB"/>
    <w:rsid w:val="00B0566C"/>
    <w:rsid w:val="00B07B91"/>
    <w:rsid w:val="00B11DC2"/>
    <w:rsid w:val="00B145B3"/>
    <w:rsid w:val="00B16512"/>
    <w:rsid w:val="00B20CC9"/>
    <w:rsid w:val="00B23DD9"/>
    <w:rsid w:val="00B240FF"/>
    <w:rsid w:val="00B27D02"/>
    <w:rsid w:val="00B33841"/>
    <w:rsid w:val="00B35F97"/>
    <w:rsid w:val="00B360C9"/>
    <w:rsid w:val="00B36866"/>
    <w:rsid w:val="00B372B1"/>
    <w:rsid w:val="00B418AB"/>
    <w:rsid w:val="00B43C8E"/>
    <w:rsid w:val="00B50C68"/>
    <w:rsid w:val="00B5226D"/>
    <w:rsid w:val="00B57110"/>
    <w:rsid w:val="00B576AE"/>
    <w:rsid w:val="00B6081A"/>
    <w:rsid w:val="00B63B09"/>
    <w:rsid w:val="00B63D92"/>
    <w:rsid w:val="00B640E0"/>
    <w:rsid w:val="00B6451E"/>
    <w:rsid w:val="00B655C1"/>
    <w:rsid w:val="00B656A6"/>
    <w:rsid w:val="00B71BA2"/>
    <w:rsid w:val="00B77373"/>
    <w:rsid w:val="00B93428"/>
    <w:rsid w:val="00B9398B"/>
    <w:rsid w:val="00B94ED8"/>
    <w:rsid w:val="00BA1F5F"/>
    <w:rsid w:val="00BA5B73"/>
    <w:rsid w:val="00BA71A9"/>
    <w:rsid w:val="00BB2741"/>
    <w:rsid w:val="00BB34BD"/>
    <w:rsid w:val="00BC5130"/>
    <w:rsid w:val="00BC51CC"/>
    <w:rsid w:val="00BC666F"/>
    <w:rsid w:val="00BC6A55"/>
    <w:rsid w:val="00BD0FB9"/>
    <w:rsid w:val="00BD13EB"/>
    <w:rsid w:val="00BD1A9E"/>
    <w:rsid w:val="00BE0798"/>
    <w:rsid w:val="00BE2B02"/>
    <w:rsid w:val="00BE64C8"/>
    <w:rsid w:val="00BE6635"/>
    <w:rsid w:val="00BE79CD"/>
    <w:rsid w:val="00BF2573"/>
    <w:rsid w:val="00BF2BEF"/>
    <w:rsid w:val="00BF365F"/>
    <w:rsid w:val="00BF4A07"/>
    <w:rsid w:val="00BF6334"/>
    <w:rsid w:val="00C00421"/>
    <w:rsid w:val="00C00441"/>
    <w:rsid w:val="00C03395"/>
    <w:rsid w:val="00C04987"/>
    <w:rsid w:val="00C0546B"/>
    <w:rsid w:val="00C0672E"/>
    <w:rsid w:val="00C10082"/>
    <w:rsid w:val="00C1372D"/>
    <w:rsid w:val="00C15DC8"/>
    <w:rsid w:val="00C1725F"/>
    <w:rsid w:val="00C17F99"/>
    <w:rsid w:val="00C20EAA"/>
    <w:rsid w:val="00C227E7"/>
    <w:rsid w:val="00C300D9"/>
    <w:rsid w:val="00C32D57"/>
    <w:rsid w:val="00C346D8"/>
    <w:rsid w:val="00C356A2"/>
    <w:rsid w:val="00C44954"/>
    <w:rsid w:val="00C4530F"/>
    <w:rsid w:val="00C45EB2"/>
    <w:rsid w:val="00C508E5"/>
    <w:rsid w:val="00C5172C"/>
    <w:rsid w:val="00C51D34"/>
    <w:rsid w:val="00C52EAF"/>
    <w:rsid w:val="00C54696"/>
    <w:rsid w:val="00C613AA"/>
    <w:rsid w:val="00C61493"/>
    <w:rsid w:val="00C62B74"/>
    <w:rsid w:val="00C662DB"/>
    <w:rsid w:val="00C70C88"/>
    <w:rsid w:val="00C7539C"/>
    <w:rsid w:val="00C8283E"/>
    <w:rsid w:val="00C84772"/>
    <w:rsid w:val="00C852F3"/>
    <w:rsid w:val="00C87616"/>
    <w:rsid w:val="00C87BA3"/>
    <w:rsid w:val="00C93D70"/>
    <w:rsid w:val="00C955A6"/>
    <w:rsid w:val="00CA5F8E"/>
    <w:rsid w:val="00CA7F4E"/>
    <w:rsid w:val="00CB04A3"/>
    <w:rsid w:val="00CB28D0"/>
    <w:rsid w:val="00CB374F"/>
    <w:rsid w:val="00CB446F"/>
    <w:rsid w:val="00CC0214"/>
    <w:rsid w:val="00CC108A"/>
    <w:rsid w:val="00CC39EC"/>
    <w:rsid w:val="00CD2554"/>
    <w:rsid w:val="00CD6265"/>
    <w:rsid w:val="00CE3EA6"/>
    <w:rsid w:val="00CE5CC9"/>
    <w:rsid w:val="00CE5D0A"/>
    <w:rsid w:val="00CF4C99"/>
    <w:rsid w:val="00CF6590"/>
    <w:rsid w:val="00D0253A"/>
    <w:rsid w:val="00D042AA"/>
    <w:rsid w:val="00D049D5"/>
    <w:rsid w:val="00D057DA"/>
    <w:rsid w:val="00D10A26"/>
    <w:rsid w:val="00D11D36"/>
    <w:rsid w:val="00D12B97"/>
    <w:rsid w:val="00D17B3E"/>
    <w:rsid w:val="00D2443D"/>
    <w:rsid w:val="00D2594D"/>
    <w:rsid w:val="00D25BEC"/>
    <w:rsid w:val="00D33CF6"/>
    <w:rsid w:val="00D36FF0"/>
    <w:rsid w:val="00D37218"/>
    <w:rsid w:val="00D420B8"/>
    <w:rsid w:val="00D42298"/>
    <w:rsid w:val="00D426A0"/>
    <w:rsid w:val="00D458AB"/>
    <w:rsid w:val="00D45E41"/>
    <w:rsid w:val="00D526B1"/>
    <w:rsid w:val="00D53D47"/>
    <w:rsid w:val="00D54942"/>
    <w:rsid w:val="00D61E98"/>
    <w:rsid w:val="00D6290F"/>
    <w:rsid w:val="00D629A8"/>
    <w:rsid w:val="00D64010"/>
    <w:rsid w:val="00D64C6E"/>
    <w:rsid w:val="00D670BC"/>
    <w:rsid w:val="00D67FA3"/>
    <w:rsid w:val="00D72F6A"/>
    <w:rsid w:val="00D74D84"/>
    <w:rsid w:val="00D77F04"/>
    <w:rsid w:val="00D80AEA"/>
    <w:rsid w:val="00D81612"/>
    <w:rsid w:val="00D8261F"/>
    <w:rsid w:val="00D85719"/>
    <w:rsid w:val="00D87350"/>
    <w:rsid w:val="00D973F8"/>
    <w:rsid w:val="00DA0EFA"/>
    <w:rsid w:val="00DA34C8"/>
    <w:rsid w:val="00DA7CA8"/>
    <w:rsid w:val="00DB626C"/>
    <w:rsid w:val="00DB66A0"/>
    <w:rsid w:val="00DC0225"/>
    <w:rsid w:val="00DC1A81"/>
    <w:rsid w:val="00DC1F4F"/>
    <w:rsid w:val="00DC52D5"/>
    <w:rsid w:val="00DC6807"/>
    <w:rsid w:val="00DC74BD"/>
    <w:rsid w:val="00DD066B"/>
    <w:rsid w:val="00DD48BB"/>
    <w:rsid w:val="00DE239F"/>
    <w:rsid w:val="00DE3311"/>
    <w:rsid w:val="00DE623C"/>
    <w:rsid w:val="00DE64E9"/>
    <w:rsid w:val="00DF04FB"/>
    <w:rsid w:val="00DF3EA6"/>
    <w:rsid w:val="00E01AAE"/>
    <w:rsid w:val="00E021EB"/>
    <w:rsid w:val="00E0268C"/>
    <w:rsid w:val="00E0456E"/>
    <w:rsid w:val="00E06988"/>
    <w:rsid w:val="00E076D6"/>
    <w:rsid w:val="00E07842"/>
    <w:rsid w:val="00E105C2"/>
    <w:rsid w:val="00E12EFB"/>
    <w:rsid w:val="00E13EC3"/>
    <w:rsid w:val="00E13F0F"/>
    <w:rsid w:val="00E225B6"/>
    <w:rsid w:val="00E22A40"/>
    <w:rsid w:val="00E277DA"/>
    <w:rsid w:val="00E32220"/>
    <w:rsid w:val="00E32F7C"/>
    <w:rsid w:val="00E3357D"/>
    <w:rsid w:val="00E33584"/>
    <w:rsid w:val="00E33D91"/>
    <w:rsid w:val="00E369CF"/>
    <w:rsid w:val="00E37567"/>
    <w:rsid w:val="00E3799A"/>
    <w:rsid w:val="00E37C91"/>
    <w:rsid w:val="00E42632"/>
    <w:rsid w:val="00E4514A"/>
    <w:rsid w:val="00E50C17"/>
    <w:rsid w:val="00E50F0D"/>
    <w:rsid w:val="00E50FAA"/>
    <w:rsid w:val="00E51D72"/>
    <w:rsid w:val="00E5496B"/>
    <w:rsid w:val="00E56377"/>
    <w:rsid w:val="00E57210"/>
    <w:rsid w:val="00E60AC0"/>
    <w:rsid w:val="00E617FA"/>
    <w:rsid w:val="00E61852"/>
    <w:rsid w:val="00E64E84"/>
    <w:rsid w:val="00E80C3B"/>
    <w:rsid w:val="00E8717F"/>
    <w:rsid w:val="00EA048E"/>
    <w:rsid w:val="00EA07B3"/>
    <w:rsid w:val="00EA08CC"/>
    <w:rsid w:val="00EA0CD3"/>
    <w:rsid w:val="00EA65E9"/>
    <w:rsid w:val="00EB0989"/>
    <w:rsid w:val="00EB248F"/>
    <w:rsid w:val="00EB2635"/>
    <w:rsid w:val="00EB56E4"/>
    <w:rsid w:val="00EC03E9"/>
    <w:rsid w:val="00EC5B13"/>
    <w:rsid w:val="00EC708A"/>
    <w:rsid w:val="00EC71A4"/>
    <w:rsid w:val="00ED200C"/>
    <w:rsid w:val="00ED5F4B"/>
    <w:rsid w:val="00ED6768"/>
    <w:rsid w:val="00EE3286"/>
    <w:rsid w:val="00EE64CA"/>
    <w:rsid w:val="00EF09AA"/>
    <w:rsid w:val="00EF23B5"/>
    <w:rsid w:val="00EF760A"/>
    <w:rsid w:val="00F01528"/>
    <w:rsid w:val="00F0350F"/>
    <w:rsid w:val="00F1233D"/>
    <w:rsid w:val="00F148C7"/>
    <w:rsid w:val="00F16B00"/>
    <w:rsid w:val="00F16E1F"/>
    <w:rsid w:val="00F26109"/>
    <w:rsid w:val="00F26E15"/>
    <w:rsid w:val="00F34C71"/>
    <w:rsid w:val="00F37C61"/>
    <w:rsid w:val="00F4089E"/>
    <w:rsid w:val="00F418B2"/>
    <w:rsid w:val="00F425EB"/>
    <w:rsid w:val="00F470D5"/>
    <w:rsid w:val="00F51798"/>
    <w:rsid w:val="00F5203F"/>
    <w:rsid w:val="00F536A5"/>
    <w:rsid w:val="00F53C0E"/>
    <w:rsid w:val="00F54A29"/>
    <w:rsid w:val="00F54C87"/>
    <w:rsid w:val="00F56AD4"/>
    <w:rsid w:val="00F63CA2"/>
    <w:rsid w:val="00F71248"/>
    <w:rsid w:val="00F72347"/>
    <w:rsid w:val="00F73CC3"/>
    <w:rsid w:val="00F74F2A"/>
    <w:rsid w:val="00F752AA"/>
    <w:rsid w:val="00F76F24"/>
    <w:rsid w:val="00F80F7F"/>
    <w:rsid w:val="00F83D0A"/>
    <w:rsid w:val="00F86371"/>
    <w:rsid w:val="00F92994"/>
    <w:rsid w:val="00F945C8"/>
    <w:rsid w:val="00F95D4E"/>
    <w:rsid w:val="00F967E2"/>
    <w:rsid w:val="00F968D8"/>
    <w:rsid w:val="00F97BF2"/>
    <w:rsid w:val="00FA0799"/>
    <w:rsid w:val="00FA1074"/>
    <w:rsid w:val="00FA15C8"/>
    <w:rsid w:val="00FA57FD"/>
    <w:rsid w:val="00FA6144"/>
    <w:rsid w:val="00FB0BBF"/>
    <w:rsid w:val="00FB1C2E"/>
    <w:rsid w:val="00FB5AB8"/>
    <w:rsid w:val="00FB6A43"/>
    <w:rsid w:val="00FB7A85"/>
    <w:rsid w:val="00FC0626"/>
    <w:rsid w:val="00FC3530"/>
    <w:rsid w:val="00FC56BF"/>
    <w:rsid w:val="00FD16BD"/>
    <w:rsid w:val="00FD1D30"/>
    <w:rsid w:val="00FE1434"/>
    <w:rsid w:val="00FE1F68"/>
    <w:rsid w:val="00FE289C"/>
    <w:rsid w:val="00FE46C1"/>
    <w:rsid w:val="00FF19B9"/>
    <w:rsid w:val="00FF1BEC"/>
    <w:rsid w:val="00FF5CB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E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009F-B153-4BA7-B13F-A1BEE1CF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15875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Hesham Hassan</dc:creator>
  <cp:lastModifiedBy>Hesham Hassan</cp:lastModifiedBy>
  <cp:revision>635</cp:revision>
  <dcterms:created xsi:type="dcterms:W3CDTF">2016-04-16T07:20:00Z</dcterms:created>
  <dcterms:modified xsi:type="dcterms:W3CDTF">2017-02-11T10:53:00Z</dcterms:modified>
</cp:coreProperties>
</file>